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easaTable"/>
        <w:tblW w:w="14219"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02"/>
        <w:gridCol w:w="1275"/>
        <w:gridCol w:w="142"/>
        <w:gridCol w:w="1419"/>
        <w:gridCol w:w="1559"/>
        <w:gridCol w:w="991"/>
        <w:gridCol w:w="568"/>
        <w:gridCol w:w="2976"/>
        <w:gridCol w:w="3687"/>
      </w:tblGrid>
      <w:tr w:rsidR="008B6483" w:rsidRPr="008B6483" w14:paraId="5E14F16B" w14:textId="77777777" w:rsidTr="00B513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19" w:type="dxa"/>
            <w:gridSpan w:val="9"/>
          </w:tcPr>
          <w:p w14:paraId="119361A0" w14:textId="04947B80" w:rsidR="008B6483" w:rsidRPr="008B6483" w:rsidRDefault="008B6483" w:rsidP="008B6483">
            <w:pPr>
              <w:pStyle w:val="TableCentered"/>
              <w:rPr>
                <w:rStyle w:val="Bold"/>
                <w:rFonts w:cstheme="minorHAnsi"/>
                <w:b/>
                <w:bCs/>
                <w:szCs w:val="20"/>
                <w:lang w:val="en-GB"/>
              </w:rPr>
            </w:pPr>
            <w:r w:rsidRPr="008B6483">
              <w:rPr>
                <w:rStyle w:val="Bold"/>
                <w:rFonts w:cstheme="minorHAnsi"/>
                <w:b/>
                <w:bCs/>
                <w:szCs w:val="20"/>
                <w:lang w:val="en-GB"/>
              </w:rPr>
              <w:t>PDRA characterisation and conditions</w:t>
            </w:r>
          </w:p>
        </w:tc>
      </w:tr>
      <w:tr w:rsidR="008B6483" w:rsidRPr="008B6483" w14:paraId="34DD5F57" w14:textId="77777777" w:rsidTr="008B64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shd w:val="clear" w:color="auto" w:fill="D9D9D9" w:themeFill="background1" w:themeFillShade="D9"/>
            <w:vAlign w:val="center"/>
          </w:tcPr>
          <w:p w14:paraId="647E7BD9" w14:textId="77777777" w:rsidR="008B6483" w:rsidRPr="008B6483" w:rsidRDefault="008B6483" w:rsidP="008B6483">
            <w:pPr>
              <w:pStyle w:val="TableCentered"/>
              <w:rPr>
                <w:rStyle w:val="Bold"/>
                <w:rFonts w:cstheme="minorHAnsi"/>
                <w:b/>
                <w:szCs w:val="20"/>
                <w:lang w:val="en-GB"/>
              </w:rPr>
            </w:pPr>
            <w:r w:rsidRPr="008B6483">
              <w:rPr>
                <w:rFonts w:cstheme="minorHAnsi"/>
                <w:color w:val="auto"/>
                <w:szCs w:val="20"/>
                <w:lang w:val="en-GB"/>
              </w:rPr>
              <w:t>Topic</w:t>
            </w:r>
          </w:p>
        </w:tc>
        <w:tc>
          <w:tcPr>
            <w:tcW w:w="1417" w:type="dxa"/>
            <w:gridSpan w:val="2"/>
            <w:shd w:val="clear" w:color="auto" w:fill="D9D9D9" w:themeFill="background1" w:themeFillShade="D9"/>
            <w:vAlign w:val="center"/>
          </w:tcPr>
          <w:p w14:paraId="636215D6" w14:textId="77777777" w:rsidR="008B6483" w:rsidRPr="008B6483" w:rsidRDefault="008B6483" w:rsidP="008B6483">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cstheme="minorHAnsi"/>
                <w:b/>
                <w:spacing w:val="-2"/>
                <w:szCs w:val="20"/>
                <w:lang w:val="en-GB"/>
              </w:rPr>
            </w:pPr>
            <w:r w:rsidRPr="008B6483">
              <w:rPr>
                <w:rFonts w:cstheme="minorHAnsi"/>
                <w:color w:val="auto"/>
                <w:spacing w:val="-2"/>
                <w:szCs w:val="20"/>
                <w:lang w:val="en-GB"/>
              </w:rPr>
              <w:t>Method of proof</w:t>
            </w:r>
          </w:p>
        </w:tc>
        <w:tc>
          <w:tcPr>
            <w:tcW w:w="3969" w:type="dxa"/>
            <w:gridSpan w:val="3"/>
            <w:shd w:val="clear" w:color="auto" w:fill="D9D9D9" w:themeFill="background1" w:themeFillShade="D9"/>
            <w:vAlign w:val="center"/>
          </w:tcPr>
          <w:p w14:paraId="44ECA30F" w14:textId="77777777" w:rsidR="008B6483" w:rsidRPr="008B6483" w:rsidRDefault="008B6483" w:rsidP="008B6483">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szCs w:val="20"/>
                <w:lang w:val="en-GB"/>
              </w:rPr>
            </w:pPr>
            <w:r w:rsidRPr="008B6483">
              <w:rPr>
                <w:rFonts w:cstheme="minorHAnsi"/>
                <w:color w:val="auto"/>
                <w:szCs w:val="20"/>
                <w:lang w:val="en-GB"/>
              </w:rPr>
              <w:t>Condition</w:t>
            </w:r>
          </w:p>
        </w:tc>
        <w:tc>
          <w:tcPr>
            <w:tcW w:w="3544" w:type="dxa"/>
            <w:gridSpan w:val="2"/>
            <w:shd w:val="clear" w:color="auto" w:fill="D9D9D9" w:themeFill="background1" w:themeFillShade="D9"/>
            <w:vAlign w:val="center"/>
          </w:tcPr>
          <w:p w14:paraId="45385B01" w14:textId="77777777" w:rsidR="008B6483" w:rsidRPr="008B6483" w:rsidRDefault="008B6483" w:rsidP="008B6483">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color w:val="auto"/>
                <w:szCs w:val="20"/>
                <w:lang w:val="en-GB"/>
              </w:rPr>
            </w:pPr>
            <w:r w:rsidRPr="008B6483">
              <w:rPr>
                <w:rFonts w:cstheme="minorHAnsi"/>
                <w:color w:val="auto"/>
                <w:szCs w:val="20"/>
                <w:lang w:val="en-GB"/>
              </w:rPr>
              <w:t>Integrity</w:t>
            </w:r>
            <w:r w:rsidRPr="008B6483">
              <w:rPr>
                <w:rStyle w:val="FootnoteReference"/>
                <w:rFonts w:cstheme="minorHAnsi"/>
                <w:color w:val="auto"/>
                <w:szCs w:val="20"/>
                <w:lang w:val="en-GB"/>
              </w:rPr>
              <w:footnoteReference w:id="1"/>
            </w:r>
          </w:p>
        </w:tc>
        <w:tc>
          <w:tcPr>
            <w:tcW w:w="3687" w:type="dxa"/>
            <w:shd w:val="clear" w:color="auto" w:fill="D9D9D9" w:themeFill="background1" w:themeFillShade="D9"/>
            <w:vAlign w:val="center"/>
          </w:tcPr>
          <w:p w14:paraId="1E080610" w14:textId="77777777" w:rsidR="008B6483" w:rsidRPr="008B6483" w:rsidRDefault="008B6483" w:rsidP="008B6483">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color w:val="auto"/>
                <w:szCs w:val="20"/>
                <w:lang w:val="en-GB"/>
              </w:rPr>
            </w:pPr>
            <w:r w:rsidRPr="008B6483">
              <w:rPr>
                <w:rFonts w:cstheme="minorHAnsi"/>
                <w:color w:val="auto"/>
                <w:szCs w:val="20"/>
                <w:lang w:val="en-GB"/>
              </w:rPr>
              <w:t>Proof</w:t>
            </w:r>
            <w:r w:rsidRPr="008B6483">
              <w:rPr>
                <w:rFonts w:cstheme="minorHAnsi"/>
                <w:color w:val="auto"/>
                <w:szCs w:val="20"/>
                <w:vertAlign w:val="superscript"/>
                <w:lang w:val="en-GB"/>
              </w:rPr>
              <w:t>1</w:t>
            </w:r>
          </w:p>
        </w:tc>
      </w:tr>
      <w:tr w:rsidR="008B6483" w:rsidRPr="008B6483" w14:paraId="1DB3EEE1" w14:textId="77777777" w:rsidTr="00B51384">
        <w:trPr>
          <w:trHeight w:val="335"/>
        </w:trPr>
        <w:tc>
          <w:tcPr>
            <w:cnfStyle w:val="001000000000" w:firstRow="0" w:lastRow="0" w:firstColumn="1" w:lastColumn="0" w:oddVBand="0" w:evenVBand="0" w:oddHBand="0" w:evenHBand="0" w:firstRowFirstColumn="0" w:firstRowLastColumn="0" w:lastRowFirstColumn="0" w:lastRowLastColumn="0"/>
            <w:tcW w:w="14219" w:type="dxa"/>
            <w:gridSpan w:val="9"/>
          </w:tcPr>
          <w:p w14:paraId="2B9F6A0B" w14:textId="77777777" w:rsidR="008B6483" w:rsidRPr="008B6483" w:rsidRDefault="008B6483" w:rsidP="008B6483">
            <w:pPr>
              <w:pStyle w:val="TableNormal0"/>
              <w:rPr>
                <w:rFonts w:cstheme="minorHAnsi"/>
                <w:szCs w:val="20"/>
                <w:lang w:val="en-GB"/>
              </w:rPr>
            </w:pPr>
            <w:r w:rsidRPr="008B6483">
              <w:rPr>
                <w:rStyle w:val="Bold"/>
                <w:rFonts w:cstheme="minorHAnsi"/>
                <w:szCs w:val="20"/>
                <w:lang w:val="en-GB"/>
              </w:rPr>
              <w:t>1.</w:t>
            </w:r>
            <w:r w:rsidRPr="008B6483">
              <w:rPr>
                <w:rStyle w:val="Bold"/>
                <w:rFonts w:cstheme="minorHAnsi"/>
                <w:szCs w:val="20"/>
                <w:lang w:val="en-GB"/>
              </w:rPr>
              <w:tab/>
              <w:t>Operational characterisation (scope and limitations)</w:t>
            </w:r>
          </w:p>
        </w:tc>
      </w:tr>
      <w:tr w:rsidR="008B6483" w:rsidRPr="008B6483" w14:paraId="2C912F25" w14:textId="77777777" w:rsidTr="00B51384">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1AE00123" w14:textId="77777777" w:rsidR="008B6483" w:rsidRPr="008B6483" w:rsidRDefault="008B6483" w:rsidP="008B6483">
            <w:pPr>
              <w:pStyle w:val="TableNormal0"/>
              <w:rPr>
                <w:rFonts w:cstheme="minorHAnsi"/>
                <w:szCs w:val="20"/>
                <w:lang w:val="en-GB"/>
              </w:rPr>
            </w:pPr>
            <w:permStart w:id="271609142" w:edGrp="everyone" w:colFirst="3" w:colLast="3"/>
            <w:permStart w:id="181027997" w:edGrp="everyone" w:colFirst="4" w:colLast="4"/>
            <w:r w:rsidRPr="008B6483">
              <w:rPr>
                <w:rFonts w:cstheme="minorHAnsi"/>
                <w:szCs w:val="20"/>
                <w:lang w:val="en-GB"/>
              </w:rPr>
              <w:t>Level of human intervention</w:t>
            </w:r>
          </w:p>
        </w:tc>
        <w:tc>
          <w:tcPr>
            <w:tcW w:w="1417" w:type="dxa"/>
            <w:gridSpan w:val="2"/>
            <w:vMerge w:val="restart"/>
            <w:vAlign w:val="center"/>
          </w:tcPr>
          <w:p w14:paraId="1E985590"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5517317B"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w:t>
            </w:r>
            <w:r w:rsidRPr="008B6483">
              <w:rPr>
                <w:rFonts w:cstheme="minorHAnsi"/>
                <w:szCs w:val="20"/>
                <w:lang w:val="en-GB"/>
              </w:rPr>
              <w:tab/>
              <w:t>No autonomous operations: the remote pilot should have the ability to maintain control of the UA, except in case of a loss of the command and control (C2) link.</w:t>
            </w:r>
          </w:p>
        </w:tc>
        <w:tc>
          <w:tcPr>
            <w:tcW w:w="3544" w:type="dxa"/>
            <w:gridSpan w:val="2"/>
            <w:shd w:val="clear" w:color="auto" w:fill="auto"/>
          </w:tcPr>
          <w:p w14:paraId="75D2100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6BEB0C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0780969D"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8CA5849" w14:textId="77777777" w:rsidR="008B6483" w:rsidRPr="008B6483" w:rsidRDefault="008B6483" w:rsidP="008B6483">
            <w:pPr>
              <w:pStyle w:val="TableNormal0"/>
              <w:rPr>
                <w:rFonts w:cstheme="minorHAnsi"/>
                <w:szCs w:val="20"/>
                <w:lang w:val="en-GB"/>
              </w:rPr>
            </w:pPr>
            <w:permStart w:id="207951926" w:edGrp="everyone" w:colFirst="3" w:colLast="3"/>
            <w:permStart w:id="852303954" w:edGrp="everyone" w:colFirst="4" w:colLast="4"/>
            <w:permEnd w:id="271609142"/>
            <w:permEnd w:id="181027997"/>
          </w:p>
        </w:tc>
        <w:tc>
          <w:tcPr>
            <w:tcW w:w="1417" w:type="dxa"/>
            <w:gridSpan w:val="2"/>
            <w:vMerge/>
          </w:tcPr>
          <w:p w14:paraId="65A9CB0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DDF8618"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1.2</w:t>
            </w:r>
            <w:r w:rsidRPr="008B6483">
              <w:rPr>
                <w:rFonts w:cstheme="minorHAnsi"/>
                <w:szCs w:val="20"/>
                <w:lang w:val="en-GB"/>
              </w:rPr>
              <w:tab/>
              <w:t>The remote pilot should operate only one UA at a time.</w:t>
            </w:r>
          </w:p>
        </w:tc>
        <w:tc>
          <w:tcPr>
            <w:tcW w:w="3544" w:type="dxa"/>
            <w:gridSpan w:val="2"/>
            <w:shd w:val="clear" w:color="auto" w:fill="auto"/>
          </w:tcPr>
          <w:p w14:paraId="43280E6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2BE3EE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6FAA4E56"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B1EC565" w14:textId="77777777" w:rsidR="008B6483" w:rsidRPr="008B6483" w:rsidRDefault="008B6483" w:rsidP="008B6483">
            <w:pPr>
              <w:pStyle w:val="TableNormal0"/>
              <w:rPr>
                <w:rFonts w:cstheme="minorHAnsi"/>
                <w:szCs w:val="20"/>
                <w:lang w:val="en-GB"/>
              </w:rPr>
            </w:pPr>
            <w:permStart w:id="1195387974" w:edGrp="everyone" w:colFirst="3" w:colLast="3"/>
            <w:permStart w:id="635376885" w:edGrp="everyone" w:colFirst="4" w:colLast="4"/>
            <w:permEnd w:id="207951926"/>
            <w:permEnd w:id="852303954"/>
          </w:p>
        </w:tc>
        <w:tc>
          <w:tcPr>
            <w:tcW w:w="1417" w:type="dxa"/>
            <w:gridSpan w:val="2"/>
            <w:vMerge/>
          </w:tcPr>
          <w:p w14:paraId="1687B50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F384812"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1.3</w:t>
            </w:r>
            <w:r w:rsidRPr="008B6483">
              <w:rPr>
                <w:rFonts w:cstheme="minorHAnsi"/>
                <w:szCs w:val="20"/>
                <w:lang w:val="en-GB"/>
              </w:rPr>
              <w:tab/>
              <w:t>The remote pilot should not operate the UA from a moving vehicle.</w:t>
            </w:r>
          </w:p>
        </w:tc>
        <w:tc>
          <w:tcPr>
            <w:tcW w:w="3544" w:type="dxa"/>
            <w:gridSpan w:val="2"/>
            <w:shd w:val="clear" w:color="auto" w:fill="auto"/>
          </w:tcPr>
          <w:p w14:paraId="5D31D0C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B232E0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20CCC43A"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38C1A1F" w14:textId="77777777" w:rsidR="008B6483" w:rsidRPr="008B6483" w:rsidRDefault="008B6483" w:rsidP="008B6483">
            <w:pPr>
              <w:pStyle w:val="TableNormal0"/>
              <w:rPr>
                <w:rFonts w:cstheme="minorHAnsi"/>
                <w:szCs w:val="20"/>
                <w:lang w:val="en-GB"/>
              </w:rPr>
            </w:pPr>
            <w:permStart w:id="180559443" w:edGrp="everyone" w:colFirst="3" w:colLast="3"/>
            <w:permStart w:id="1368988578" w:edGrp="everyone" w:colFirst="4" w:colLast="4"/>
            <w:permEnd w:id="1195387974"/>
            <w:permEnd w:id="635376885"/>
          </w:p>
        </w:tc>
        <w:tc>
          <w:tcPr>
            <w:tcW w:w="1417" w:type="dxa"/>
            <w:gridSpan w:val="2"/>
            <w:vMerge/>
          </w:tcPr>
          <w:p w14:paraId="60D3123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C6ECB08" w14:textId="5AAA6011"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1.4</w:t>
            </w:r>
            <w:r w:rsidRPr="008B6483">
              <w:rPr>
                <w:rFonts w:cstheme="minorHAnsi"/>
                <w:szCs w:val="20"/>
                <w:lang w:val="en-GB"/>
              </w:rPr>
              <w:tab/>
              <w:t>The remote pilot should not hand the control of the UA over to another command unit.</w:t>
            </w:r>
          </w:p>
        </w:tc>
        <w:tc>
          <w:tcPr>
            <w:tcW w:w="3544" w:type="dxa"/>
            <w:gridSpan w:val="2"/>
            <w:shd w:val="clear" w:color="auto" w:fill="auto"/>
          </w:tcPr>
          <w:p w14:paraId="616FBFD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71F24A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49F3958" w14:textId="77777777" w:rsidTr="00B51384">
        <w:trPr>
          <w:trHeight w:val="44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A909E17" w14:textId="77777777" w:rsidR="008B6483" w:rsidRPr="008B6483" w:rsidRDefault="008B6483" w:rsidP="008B6483">
            <w:pPr>
              <w:pStyle w:val="TableNormal0"/>
              <w:rPr>
                <w:rFonts w:cstheme="minorHAnsi"/>
                <w:szCs w:val="20"/>
                <w:lang w:val="en-GB"/>
              </w:rPr>
            </w:pPr>
            <w:permStart w:id="415044936" w:edGrp="everyone" w:colFirst="3" w:colLast="3"/>
            <w:permStart w:id="698958606" w:edGrp="everyone" w:colFirst="4" w:colLast="4"/>
            <w:permEnd w:id="180559443"/>
            <w:permEnd w:id="1368988578"/>
            <w:r w:rsidRPr="008B6483">
              <w:rPr>
                <w:rFonts w:cstheme="minorHAnsi"/>
                <w:szCs w:val="20"/>
                <w:lang w:val="en-GB"/>
              </w:rPr>
              <w:t xml:space="preserve">UA range limit </w:t>
            </w:r>
          </w:p>
        </w:tc>
        <w:tc>
          <w:tcPr>
            <w:tcW w:w="1417" w:type="dxa"/>
            <w:gridSpan w:val="2"/>
            <w:vMerge w:val="restart"/>
            <w:vAlign w:val="center"/>
          </w:tcPr>
          <w:p w14:paraId="490DBAF6"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szCs w:val="20"/>
                <w:lang w:val="en-GB"/>
              </w:rPr>
              <w:t>Self-declaration</w:t>
            </w:r>
          </w:p>
        </w:tc>
        <w:tc>
          <w:tcPr>
            <w:tcW w:w="3969" w:type="dxa"/>
            <w:gridSpan w:val="3"/>
          </w:tcPr>
          <w:p w14:paraId="2ECA4AB5" w14:textId="77777777" w:rsidR="008B6483" w:rsidRPr="008B6483" w:rsidRDefault="008B6483" w:rsidP="008B6483">
            <w:pPr>
              <w:pStyle w:val="TableNormal0"/>
              <w:ind w:left="454"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1.5</w:t>
            </w:r>
            <w:r w:rsidRPr="008B6483">
              <w:rPr>
                <w:rFonts w:cstheme="minorHAnsi"/>
                <w:szCs w:val="20"/>
                <w:lang w:val="en-GB"/>
              </w:rPr>
              <w:tab/>
            </w:r>
            <w:r w:rsidRPr="008B6483">
              <w:rPr>
                <w:rFonts w:cstheme="minorHAnsi"/>
                <w:szCs w:val="20"/>
                <w:u w:val="single"/>
                <w:lang w:val="en-GB"/>
              </w:rPr>
              <w:t>Launch/recovery</w:t>
            </w:r>
            <w:r w:rsidRPr="008B6483">
              <w:rPr>
                <w:rFonts w:cstheme="minorHAnsi"/>
                <w:szCs w:val="20"/>
                <w:lang w:val="en-GB"/>
              </w:rPr>
              <w:t>: at VLOS distance from the remote pilot, if not operating from a safe prepared area.</w:t>
            </w:r>
          </w:p>
          <w:p w14:paraId="21A0C557" w14:textId="77777777" w:rsidR="008B6483" w:rsidRPr="008B6483" w:rsidRDefault="008B6483" w:rsidP="008B6483">
            <w:pPr>
              <w:ind w:left="2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i/>
                <w:iCs/>
                <w:lang w:val="en-GB"/>
              </w:rPr>
              <w:t>Note: ‘safe prepared area’ means a controlled ground area that is suitable for the safe launch/recovery of the UA.</w:t>
            </w:r>
          </w:p>
        </w:tc>
        <w:tc>
          <w:tcPr>
            <w:tcW w:w="3544" w:type="dxa"/>
            <w:gridSpan w:val="2"/>
            <w:shd w:val="clear" w:color="auto" w:fill="auto"/>
          </w:tcPr>
          <w:p w14:paraId="2FBF6E4D" w14:textId="77777777" w:rsidR="008B6483" w:rsidRPr="008B6483" w:rsidRDefault="008B6483" w:rsidP="008B648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GB"/>
              </w:rPr>
            </w:pPr>
            <w:r w:rsidRPr="008B6483">
              <w:rPr>
                <w:rFonts w:asciiTheme="minorHAnsi" w:hAnsiTheme="minorHAnsi" w:cstheme="minorHAnsi"/>
                <w:i/>
                <w:iCs/>
                <w:lang w:val="en-GB"/>
              </w:rPr>
              <w:t>Please include a reference to the relevant chapter/section of the OM.</w:t>
            </w:r>
          </w:p>
        </w:tc>
        <w:tc>
          <w:tcPr>
            <w:tcW w:w="3687" w:type="dxa"/>
            <w:shd w:val="clear" w:color="auto" w:fill="auto"/>
          </w:tcPr>
          <w:p w14:paraId="5DF755B0" w14:textId="77777777" w:rsidR="008B6483" w:rsidRPr="008B6483" w:rsidRDefault="008B6483" w:rsidP="008B648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‘I declare compliance.’</w:t>
            </w:r>
          </w:p>
        </w:tc>
      </w:tr>
      <w:permEnd w:id="415044936"/>
      <w:permEnd w:id="698958606"/>
      <w:tr w:rsidR="008B6483" w:rsidRPr="008B6483" w14:paraId="65621737" w14:textId="77777777" w:rsidTr="00826753">
        <w:trPr>
          <w:trHeight w:val="142"/>
        </w:trPr>
        <w:tc>
          <w:tcPr>
            <w:cnfStyle w:val="001000000000" w:firstRow="0" w:lastRow="0" w:firstColumn="1" w:lastColumn="0" w:oddVBand="0" w:evenVBand="0" w:oddHBand="0" w:evenHBand="0" w:firstRowFirstColumn="0" w:firstRowLastColumn="0" w:lastRowFirstColumn="0" w:lastRowLastColumn="0"/>
            <w:tcW w:w="1602" w:type="dxa"/>
            <w:vMerge/>
          </w:tcPr>
          <w:p w14:paraId="1B67E134" w14:textId="77777777" w:rsidR="008B6483" w:rsidRPr="008B6483" w:rsidRDefault="008B6483" w:rsidP="008B6483">
            <w:pPr>
              <w:pStyle w:val="TableNormal0"/>
              <w:rPr>
                <w:rFonts w:cstheme="minorHAnsi"/>
                <w:szCs w:val="20"/>
                <w:lang w:val="en-GB"/>
              </w:rPr>
            </w:pPr>
          </w:p>
        </w:tc>
        <w:tc>
          <w:tcPr>
            <w:tcW w:w="1417" w:type="dxa"/>
            <w:gridSpan w:val="2"/>
            <w:vMerge/>
          </w:tcPr>
          <w:p w14:paraId="7B3741A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1DECBF6" w14:textId="77777777" w:rsidR="008B6483" w:rsidRPr="008B6483" w:rsidRDefault="008B6483" w:rsidP="008B6483">
            <w:pPr>
              <w:pStyle w:val="TableNormal0"/>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1.6</w:t>
            </w:r>
            <w:r w:rsidRPr="008B6483">
              <w:rPr>
                <w:rFonts w:cstheme="minorHAnsi"/>
                <w:szCs w:val="20"/>
                <w:lang w:val="en-GB"/>
              </w:rPr>
              <w:tab/>
            </w:r>
            <w:r w:rsidRPr="008B6483">
              <w:rPr>
                <w:rFonts w:cstheme="minorHAnsi"/>
                <w:szCs w:val="20"/>
                <w:u w:val="single"/>
                <w:lang w:val="en-GB"/>
              </w:rPr>
              <w:t>In flight</w:t>
            </w:r>
            <w:r w:rsidRPr="008B6483">
              <w:rPr>
                <w:rFonts w:cstheme="minorHAnsi"/>
                <w:szCs w:val="20"/>
                <w:lang w:val="en-GB"/>
              </w:rPr>
              <w:t>:</w:t>
            </w:r>
          </w:p>
        </w:tc>
        <w:tc>
          <w:tcPr>
            <w:tcW w:w="3544" w:type="dxa"/>
            <w:gridSpan w:val="2"/>
          </w:tcPr>
          <w:p w14:paraId="2B434EA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502CE53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531D8313" w14:textId="77777777" w:rsidTr="00B51384">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7F218792" w14:textId="77777777" w:rsidR="008B6483" w:rsidRPr="008B6483" w:rsidRDefault="008B6483" w:rsidP="008B6483">
            <w:pPr>
              <w:pStyle w:val="TableNormal0"/>
              <w:rPr>
                <w:rFonts w:cstheme="minorHAnsi"/>
                <w:szCs w:val="20"/>
                <w:lang w:val="en-GB"/>
              </w:rPr>
            </w:pPr>
            <w:permStart w:id="480773580" w:edGrp="everyone" w:colFirst="3" w:colLast="3"/>
            <w:permStart w:id="1609305457" w:edGrp="everyone" w:colFirst="4" w:colLast="4"/>
          </w:p>
        </w:tc>
        <w:tc>
          <w:tcPr>
            <w:tcW w:w="1417" w:type="dxa"/>
            <w:gridSpan w:val="2"/>
            <w:vMerge/>
          </w:tcPr>
          <w:p w14:paraId="445AF023"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FBB518B" w14:textId="77777777" w:rsidR="008B6483" w:rsidRPr="008B6483" w:rsidRDefault="008B6483" w:rsidP="008B6483">
            <w:pPr>
              <w:pStyle w:val="TableNormal0"/>
              <w:ind w:left="737" w:hanging="425"/>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1.6.1 </w:t>
            </w:r>
            <w:r w:rsidRPr="008B6483">
              <w:rPr>
                <w:rFonts w:cstheme="minorHAnsi"/>
                <w:szCs w:val="20"/>
                <w:u w:val="single"/>
                <w:lang w:val="en-GB"/>
              </w:rPr>
              <w:t>If no AOs are employed</w:t>
            </w:r>
            <w:r w:rsidRPr="008B6483">
              <w:rPr>
                <w:rFonts w:cstheme="minorHAnsi"/>
                <w:szCs w:val="20"/>
                <w:lang w:val="en-GB"/>
              </w:rPr>
              <w:t>: the UA is not operated further than 1 km (or other distance defined by the competent authority) from the remote pilot.</w:t>
            </w:r>
          </w:p>
          <w:p w14:paraId="003431BE" w14:textId="3DA5F508"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szCs w:val="20"/>
                <w:lang w:val="en-GB"/>
              </w:rPr>
              <w:t xml:space="preserve">Note: The remote pilot’s workload should allow them to </w:t>
            </w:r>
            <w:proofErr w:type="gramStart"/>
            <w:r w:rsidRPr="008B6483">
              <w:rPr>
                <w:rFonts w:cstheme="minorHAnsi"/>
                <w:i/>
                <w:szCs w:val="20"/>
                <w:lang w:val="en-GB"/>
              </w:rPr>
              <w:t>continuously visually scan the airspace</w:t>
            </w:r>
            <w:proofErr w:type="gramEnd"/>
            <w:r w:rsidRPr="008B6483">
              <w:rPr>
                <w:rFonts w:cstheme="minorHAnsi"/>
                <w:i/>
                <w:szCs w:val="20"/>
                <w:lang w:val="en-GB"/>
              </w:rPr>
              <w:t>.</w:t>
            </w:r>
          </w:p>
        </w:tc>
        <w:tc>
          <w:tcPr>
            <w:tcW w:w="3544" w:type="dxa"/>
            <w:gridSpan w:val="2"/>
            <w:shd w:val="clear" w:color="auto" w:fill="auto"/>
          </w:tcPr>
          <w:p w14:paraId="6D64FD6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 of the OM, otherwise indicate ‘n/a’.</w:t>
            </w:r>
          </w:p>
        </w:tc>
        <w:tc>
          <w:tcPr>
            <w:tcW w:w="3687" w:type="dxa"/>
            <w:shd w:val="clear" w:color="auto" w:fill="auto"/>
          </w:tcPr>
          <w:p w14:paraId="5659EE73"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6CFE7911" w14:textId="77777777" w:rsidTr="00B51384">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2E3A4CD1" w14:textId="77777777" w:rsidR="008B6483" w:rsidRPr="008B6483" w:rsidRDefault="008B6483" w:rsidP="008B6483">
            <w:pPr>
              <w:pStyle w:val="TableNormal0"/>
              <w:rPr>
                <w:rFonts w:cstheme="minorHAnsi"/>
                <w:szCs w:val="20"/>
                <w:lang w:val="en-GB"/>
              </w:rPr>
            </w:pPr>
            <w:permStart w:id="1428763049" w:edGrp="everyone" w:colFirst="3" w:colLast="3"/>
            <w:permStart w:id="1069636498" w:edGrp="everyone" w:colFirst="4" w:colLast="4"/>
            <w:permEnd w:id="480773580"/>
            <w:permEnd w:id="1609305457"/>
          </w:p>
        </w:tc>
        <w:tc>
          <w:tcPr>
            <w:tcW w:w="1417" w:type="dxa"/>
            <w:gridSpan w:val="2"/>
            <w:vMerge/>
          </w:tcPr>
          <w:p w14:paraId="0DA1AA6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E12AE93" w14:textId="77777777" w:rsidR="008B6483" w:rsidRPr="008B6483" w:rsidRDefault="008B6483" w:rsidP="008B6483">
            <w:pPr>
              <w:pStyle w:val="TableNormal0"/>
              <w:ind w:left="737" w:hanging="425"/>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1.6.2 </w:t>
            </w:r>
            <w:r w:rsidRPr="008B6483">
              <w:rPr>
                <w:rFonts w:cstheme="minorHAnsi"/>
                <w:szCs w:val="20"/>
                <w:u w:val="single"/>
                <w:lang w:val="en-GB"/>
              </w:rPr>
              <w:t>If AOs are employed</w:t>
            </w:r>
            <w:r w:rsidRPr="008B6483">
              <w:rPr>
                <w:rFonts w:cstheme="minorHAnsi"/>
                <w:szCs w:val="20"/>
                <w:lang w:val="en-GB"/>
              </w:rPr>
              <w:t xml:space="preserve">: the range is not limited </w:t>
            </w:r>
            <w:proofErr w:type="gramStart"/>
            <w:r w:rsidRPr="008B6483">
              <w:rPr>
                <w:rFonts w:cstheme="minorHAnsi"/>
                <w:szCs w:val="20"/>
                <w:lang w:val="en-GB"/>
              </w:rPr>
              <w:t>as long as</w:t>
            </w:r>
            <w:proofErr w:type="gramEnd"/>
            <w:r w:rsidRPr="008B6483">
              <w:rPr>
                <w:rFonts w:cstheme="minorHAnsi"/>
                <w:szCs w:val="20"/>
                <w:lang w:val="en-GB"/>
              </w:rPr>
              <w:t xml:space="preserve"> the UA is not operated further than 1 km (unless a different distance is defined by the </w:t>
            </w:r>
            <w:r w:rsidRPr="008B6483">
              <w:rPr>
                <w:rFonts w:cstheme="minorHAnsi"/>
                <w:szCs w:val="20"/>
                <w:lang w:val="en-GB"/>
              </w:rPr>
              <w:lastRenderedPageBreak/>
              <w:t>competent authority) from the AO who is nearest to the UA.</w:t>
            </w:r>
          </w:p>
        </w:tc>
        <w:tc>
          <w:tcPr>
            <w:tcW w:w="3544" w:type="dxa"/>
            <w:gridSpan w:val="2"/>
            <w:shd w:val="clear" w:color="auto" w:fill="auto"/>
          </w:tcPr>
          <w:p w14:paraId="7DBFF49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lastRenderedPageBreak/>
              <w:t>Please include a reference to the relevant chapter of the OM, otherwise indicate ‘n/a’.</w:t>
            </w:r>
          </w:p>
        </w:tc>
        <w:tc>
          <w:tcPr>
            <w:tcW w:w="3687" w:type="dxa"/>
            <w:shd w:val="clear" w:color="auto" w:fill="auto"/>
          </w:tcPr>
          <w:p w14:paraId="481872F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6BD586E2" w14:textId="77777777" w:rsidTr="00B51384">
        <w:tc>
          <w:tcPr>
            <w:cnfStyle w:val="001000000000" w:firstRow="0" w:lastRow="0" w:firstColumn="1" w:lastColumn="0" w:oddVBand="0" w:evenVBand="0" w:oddHBand="0" w:evenHBand="0" w:firstRowFirstColumn="0" w:firstRowLastColumn="0" w:lastRowFirstColumn="0" w:lastRowLastColumn="0"/>
            <w:tcW w:w="1602" w:type="dxa"/>
          </w:tcPr>
          <w:p w14:paraId="79776221" w14:textId="3F0055A0" w:rsidR="008B6483" w:rsidRPr="008B6483" w:rsidRDefault="008B6483" w:rsidP="008B6483">
            <w:pPr>
              <w:pStyle w:val="TableNormal0"/>
              <w:rPr>
                <w:rFonts w:cstheme="minorHAnsi"/>
                <w:szCs w:val="20"/>
                <w:lang w:val="en-GB"/>
              </w:rPr>
            </w:pPr>
            <w:permStart w:id="1209342548" w:edGrp="everyone" w:colFirst="3" w:colLast="3"/>
            <w:permStart w:id="437259528" w:edGrp="everyone" w:colFirst="4" w:colLast="4"/>
            <w:permEnd w:id="1428763049"/>
            <w:permEnd w:id="1069636498"/>
            <w:r w:rsidRPr="008B6483">
              <w:rPr>
                <w:rFonts w:cstheme="minorHAnsi"/>
                <w:szCs w:val="20"/>
                <w:lang w:val="en-GB"/>
              </w:rPr>
              <w:t>Overflown areas</w:t>
            </w:r>
          </w:p>
        </w:tc>
        <w:tc>
          <w:tcPr>
            <w:tcW w:w="1417" w:type="dxa"/>
            <w:gridSpan w:val="2"/>
            <w:vAlign w:val="center"/>
          </w:tcPr>
          <w:p w14:paraId="73FC8DFC"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3AE00272"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1.7</w:t>
            </w:r>
            <w:r w:rsidRPr="008B6483">
              <w:rPr>
                <w:rFonts w:cstheme="minorHAnsi"/>
                <w:szCs w:val="20"/>
                <w:lang w:val="en-GB"/>
              </w:rPr>
              <w:tab/>
              <w:t>UAS operations should be conducted over sparsely populated areas.</w:t>
            </w:r>
          </w:p>
        </w:tc>
        <w:tc>
          <w:tcPr>
            <w:tcW w:w="3544" w:type="dxa"/>
            <w:gridSpan w:val="2"/>
            <w:shd w:val="clear" w:color="auto" w:fill="auto"/>
          </w:tcPr>
          <w:p w14:paraId="3ECA99A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 of the OM where the procedures for determining the population density are provided.</w:t>
            </w:r>
          </w:p>
        </w:tc>
        <w:tc>
          <w:tcPr>
            <w:tcW w:w="3687" w:type="dxa"/>
            <w:shd w:val="clear" w:color="auto" w:fill="auto"/>
          </w:tcPr>
          <w:p w14:paraId="7D760F2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353164A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describe how population density data is identified.</w:t>
            </w:r>
          </w:p>
          <w:p w14:paraId="42EF27C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6D47ECB6" w14:textId="77777777" w:rsidTr="00B51384">
        <w:trPr>
          <w:trHeight w:val="224"/>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9A46F87" w14:textId="77777777" w:rsidR="008B6483" w:rsidRPr="008B6483" w:rsidRDefault="008B6483" w:rsidP="008B6483">
            <w:pPr>
              <w:pStyle w:val="TableNormal0"/>
              <w:rPr>
                <w:rFonts w:cstheme="minorHAnsi"/>
                <w:szCs w:val="20"/>
                <w:lang w:val="en-GB"/>
              </w:rPr>
            </w:pPr>
            <w:permStart w:id="426775816" w:edGrp="everyone" w:colFirst="3" w:colLast="3"/>
            <w:permStart w:id="2047871199" w:edGrp="everyone" w:colFirst="4" w:colLast="4"/>
            <w:permEnd w:id="1209342548"/>
            <w:permEnd w:id="437259528"/>
            <w:r w:rsidRPr="008B6483">
              <w:rPr>
                <w:rFonts w:cstheme="minorHAnsi"/>
                <w:szCs w:val="20"/>
                <w:lang w:val="en-GB"/>
              </w:rPr>
              <w:t>UA limitations</w:t>
            </w:r>
          </w:p>
        </w:tc>
        <w:tc>
          <w:tcPr>
            <w:tcW w:w="1417" w:type="dxa"/>
            <w:gridSpan w:val="2"/>
            <w:vMerge w:val="restart"/>
            <w:vAlign w:val="center"/>
          </w:tcPr>
          <w:p w14:paraId="34578FBF"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1E32560D"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1.8</w:t>
            </w:r>
            <w:r w:rsidRPr="008B6483">
              <w:rPr>
                <w:rFonts w:cstheme="minorHAnsi"/>
                <w:szCs w:val="20"/>
                <w:lang w:val="en-GB"/>
              </w:rPr>
              <w:tab/>
              <w:t>Maximum characteristic dimensions (</w:t>
            </w:r>
            <w:proofErr w:type="gramStart"/>
            <w:r w:rsidRPr="008B6483">
              <w:rPr>
                <w:rFonts w:cstheme="minorHAnsi"/>
                <w:szCs w:val="20"/>
                <w:lang w:val="en-GB"/>
              </w:rPr>
              <w:t>e.g.</w:t>
            </w:r>
            <w:proofErr w:type="gramEnd"/>
            <w:r w:rsidRPr="008B6483">
              <w:rPr>
                <w:rFonts w:cstheme="minorHAnsi"/>
                <w:szCs w:val="20"/>
                <w:lang w:val="en-GB"/>
              </w:rPr>
              <w:t xml:space="preserve"> wingspan, rotor diameter/area or maximum distance between rotors in case of a multirotor): 3 m</w:t>
            </w:r>
          </w:p>
        </w:tc>
        <w:tc>
          <w:tcPr>
            <w:tcW w:w="3544" w:type="dxa"/>
            <w:gridSpan w:val="2"/>
            <w:shd w:val="clear" w:color="auto" w:fill="auto"/>
          </w:tcPr>
          <w:p w14:paraId="0C1BE50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52DE8C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1B0CC1E4" w14:textId="77777777" w:rsidTr="00B51384">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14:paraId="7B50FAD3" w14:textId="77777777" w:rsidR="008B6483" w:rsidRPr="008B6483" w:rsidRDefault="008B6483" w:rsidP="008B6483">
            <w:pPr>
              <w:pStyle w:val="TableNormal0"/>
              <w:rPr>
                <w:rFonts w:cstheme="minorHAnsi"/>
                <w:szCs w:val="20"/>
                <w:lang w:val="en-GB"/>
              </w:rPr>
            </w:pPr>
            <w:permStart w:id="1436420852" w:edGrp="everyone" w:colFirst="3" w:colLast="3"/>
            <w:permStart w:id="365778709" w:edGrp="everyone" w:colFirst="4" w:colLast="4"/>
            <w:permEnd w:id="426775816"/>
            <w:permEnd w:id="2047871199"/>
          </w:p>
        </w:tc>
        <w:tc>
          <w:tcPr>
            <w:tcW w:w="1417" w:type="dxa"/>
            <w:gridSpan w:val="2"/>
            <w:vMerge/>
            <w:vAlign w:val="center"/>
          </w:tcPr>
          <w:p w14:paraId="6CB36277"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8D56C23"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1.9</w:t>
            </w:r>
            <w:r w:rsidRPr="008B6483">
              <w:rPr>
                <w:rFonts w:cstheme="minorHAnsi"/>
                <w:szCs w:val="20"/>
                <w:lang w:val="en-GB"/>
              </w:rPr>
              <w:tab/>
              <w:t>Typical kinetic energy (as defined in paragraph 2.3.1(k) of AMC1 to Article 11 of the UAS Regulation: up to 34 kJ</w:t>
            </w:r>
          </w:p>
        </w:tc>
        <w:tc>
          <w:tcPr>
            <w:tcW w:w="3544" w:type="dxa"/>
            <w:gridSpan w:val="2"/>
            <w:shd w:val="clear" w:color="auto" w:fill="auto"/>
          </w:tcPr>
          <w:p w14:paraId="6EA24CC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367AAB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50441EB" w14:textId="77777777" w:rsidTr="00B51384">
        <w:tc>
          <w:tcPr>
            <w:cnfStyle w:val="001000000000" w:firstRow="0" w:lastRow="0" w:firstColumn="1" w:lastColumn="0" w:oddVBand="0" w:evenVBand="0" w:oddHBand="0" w:evenHBand="0" w:firstRowFirstColumn="0" w:firstRowLastColumn="0" w:lastRowFirstColumn="0" w:lastRowLastColumn="0"/>
            <w:tcW w:w="1602" w:type="dxa"/>
          </w:tcPr>
          <w:p w14:paraId="5376FD07" w14:textId="77777777" w:rsidR="008B6483" w:rsidRPr="008B6483" w:rsidRDefault="008B6483" w:rsidP="008B6483">
            <w:pPr>
              <w:pStyle w:val="TableNormal0"/>
              <w:rPr>
                <w:rFonts w:cstheme="minorHAnsi"/>
                <w:szCs w:val="20"/>
                <w:lang w:val="en-GB"/>
              </w:rPr>
            </w:pPr>
            <w:permStart w:id="1327237492" w:edGrp="everyone" w:colFirst="3" w:colLast="3"/>
            <w:permStart w:id="1691630251" w:edGrp="everyone" w:colFirst="4" w:colLast="4"/>
            <w:permEnd w:id="1436420852"/>
            <w:permEnd w:id="365778709"/>
            <w:r w:rsidRPr="008B6483">
              <w:rPr>
                <w:rFonts w:cstheme="minorHAnsi"/>
                <w:szCs w:val="20"/>
                <w:lang w:val="en-GB"/>
              </w:rPr>
              <w:t xml:space="preserve">Flight height limit </w:t>
            </w:r>
          </w:p>
        </w:tc>
        <w:tc>
          <w:tcPr>
            <w:tcW w:w="1417" w:type="dxa"/>
            <w:gridSpan w:val="2"/>
            <w:vAlign w:val="center"/>
          </w:tcPr>
          <w:p w14:paraId="16D5CE09"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234DF69A" w14:textId="682191BD"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1.10</w:t>
            </w:r>
            <w:r w:rsidRPr="008B6483">
              <w:rPr>
                <w:rFonts w:cstheme="minorHAnsi"/>
                <w:szCs w:val="20"/>
                <w:lang w:val="en-GB"/>
              </w:rPr>
              <w:tab/>
              <w:t>The maximum height of the operational volume should not be greater than 150 m (500 ft) above the overflown area (or any other altitude reference defined by the Member State).</w:t>
            </w:r>
          </w:p>
          <w:p w14:paraId="00FA48C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i/>
                <w:szCs w:val="20"/>
                <w:lang w:val="en-GB"/>
              </w:rPr>
              <w:t>Note: In addition to the vertical limit of the operational volume, an air risk buffer is to be considered (see ‘Air risk’ under point 3 of this table).</w:t>
            </w:r>
          </w:p>
        </w:tc>
        <w:tc>
          <w:tcPr>
            <w:tcW w:w="3544" w:type="dxa"/>
            <w:gridSpan w:val="2"/>
            <w:shd w:val="clear" w:color="auto" w:fill="auto"/>
          </w:tcPr>
          <w:p w14:paraId="1CC734DE"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143E71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szCs w:val="20"/>
                <w:lang w:val="en-GB"/>
              </w:rPr>
              <w:t>‘I declare compliance.’</w:t>
            </w:r>
          </w:p>
        </w:tc>
      </w:tr>
      <w:permEnd w:id="1327237492"/>
      <w:permEnd w:id="1691630251"/>
      <w:tr w:rsidR="008B6483" w:rsidRPr="008B6483" w14:paraId="42E7C817" w14:textId="77777777" w:rsidTr="00B51384">
        <w:trPr>
          <w:trHeight w:val="27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F61A22F" w14:textId="77777777" w:rsidR="008B6483" w:rsidRPr="008B6483" w:rsidRDefault="008B6483" w:rsidP="008B6483">
            <w:pPr>
              <w:pStyle w:val="TableNormal0"/>
              <w:rPr>
                <w:rFonts w:cstheme="minorHAnsi"/>
                <w:szCs w:val="20"/>
                <w:lang w:val="en-GB"/>
              </w:rPr>
            </w:pPr>
            <w:r w:rsidRPr="008B6483">
              <w:rPr>
                <w:rFonts w:cstheme="minorHAnsi"/>
                <w:szCs w:val="20"/>
                <w:lang w:val="en-GB"/>
              </w:rPr>
              <w:t>Airspace</w:t>
            </w:r>
          </w:p>
        </w:tc>
        <w:tc>
          <w:tcPr>
            <w:tcW w:w="1417" w:type="dxa"/>
            <w:gridSpan w:val="2"/>
            <w:vMerge w:val="restart"/>
            <w:vAlign w:val="center"/>
          </w:tcPr>
          <w:p w14:paraId="6F97C415"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2C4A3FC2" w14:textId="77777777" w:rsidR="008B6483" w:rsidRPr="008B6483" w:rsidRDefault="008B6483" w:rsidP="008B6483">
            <w:pPr>
              <w:ind w:left="454" w:hanging="45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1.11</w:t>
            </w:r>
            <w:r w:rsidRPr="008B6483">
              <w:rPr>
                <w:rFonts w:asciiTheme="minorHAnsi" w:hAnsiTheme="minorHAnsi" w:cstheme="minorHAnsi"/>
                <w:lang w:val="en-GB"/>
              </w:rPr>
              <w:tab/>
              <w:t>The UA should be operated:</w:t>
            </w:r>
          </w:p>
        </w:tc>
        <w:tc>
          <w:tcPr>
            <w:tcW w:w="3544" w:type="dxa"/>
            <w:gridSpan w:val="2"/>
          </w:tcPr>
          <w:p w14:paraId="377CBF22" w14:textId="77777777" w:rsidR="008B6483" w:rsidRPr="008B6483" w:rsidRDefault="008B6483" w:rsidP="008B6483">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c>
          <w:tcPr>
            <w:tcW w:w="3687" w:type="dxa"/>
          </w:tcPr>
          <w:p w14:paraId="47BD4408" w14:textId="77777777" w:rsidR="008B6483" w:rsidRPr="008B6483" w:rsidRDefault="008B6483" w:rsidP="008B6483">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8B6483" w:rsidRPr="008B6483" w14:paraId="763C9A08" w14:textId="77777777" w:rsidTr="00B51384">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50F3E462" w14:textId="77777777" w:rsidR="008B6483" w:rsidRPr="008B6483" w:rsidRDefault="008B6483" w:rsidP="008B6483">
            <w:pPr>
              <w:pStyle w:val="TableNormal0"/>
              <w:rPr>
                <w:rFonts w:cstheme="minorHAnsi"/>
                <w:szCs w:val="20"/>
                <w:lang w:val="en-GB"/>
              </w:rPr>
            </w:pPr>
            <w:permStart w:id="253060900" w:edGrp="everyone" w:colFirst="3" w:colLast="3"/>
            <w:permStart w:id="1451378214" w:edGrp="everyone" w:colFirst="4" w:colLast="4"/>
          </w:p>
        </w:tc>
        <w:tc>
          <w:tcPr>
            <w:tcW w:w="1417" w:type="dxa"/>
            <w:gridSpan w:val="2"/>
            <w:vMerge/>
            <w:vAlign w:val="center"/>
          </w:tcPr>
          <w:p w14:paraId="378D6F20"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7ECEB34" w14:textId="091B1344" w:rsidR="008B6483" w:rsidRPr="008B6483" w:rsidRDefault="008B6483" w:rsidP="008B6483">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1.11.1 in uncontrolled </w:t>
            </w:r>
            <w:proofErr w:type="gramStart"/>
            <w:r w:rsidRPr="008B6483">
              <w:rPr>
                <w:rFonts w:cstheme="minorHAnsi"/>
                <w:szCs w:val="20"/>
                <w:lang w:val="en-GB"/>
              </w:rPr>
              <w:t>airspace  (</w:t>
            </w:r>
            <w:proofErr w:type="gramEnd"/>
            <w:r w:rsidRPr="008B6483">
              <w:rPr>
                <w:rFonts w:cstheme="minorHAnsi"/>
                <w:szCs w:val="20"/>
                <w:lang w:val="en-GB"/>
              </w:rPr>
              <w:t>corresponding to an air risk that can be classified as ARC-b); or</w:t>
            </w:r>
          </w:p>
        </w:tc>
        <w:tc>
          <w:tcPr>
            <w:tcW w:w="3544" w:type="dxa"/>
            <w:gridSpan w:val="2"/>
            <w:shd w:val="clear" w:color="auto" w:fill="auto"/>
          </w:tcPr>
          <w:p w14:paraId="6707F5CA"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376D46A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8009D5F" w14:textId="77777777" w:rsidTr="00B51384">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0DEE208B" w14:textId="77777777" w:rsidR="008B6483" w:rsidRPr="008B6483" w:rsidRDefault="008B6483" w:rsidP="008B6483">
            <w:pPr>
              <w:pStyle w:val="TableNormal0"/>
              <w:rPr>
                <w:rFonts w:cstheme="minorHAnsi"/>
                <w:szCs w:val="20"/>
                <w:lang w:val="en-GB"/>
              </w:rPr>
            </w:pPr>
            <w:permStart w:id="1016270169" w:edGrp="everyone" w:colFirst="3" w:colLast="3"/>
            <w:permStart w:id="2042569549" w:edGrp="everyone" w:colFirst="4" w:colLast="4"/>
            <w:permEnd w:id="253060900"/>
            <w:permEnd w:id="1451378214"/>
          </w:p>
        </w:tc>
        <w:tc>
          <w:tcPr>
            <w:tcW w:w="1417" w:type="dxa"/>
            <w:gridSpan w:val="2"/>
            <w:vMerge/>
            <w:vAlign w:val="center"/>
          </w:tcPr>
          <w:p w14:paraId="03631CE3"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C57E046" w14:textId="77777777" w:rsidR="008B6483" w:rsidRPr="008B6483" w:rsidRDefault="008B6483" w:rsidP="008B6483">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1.11.2 in a segregated area (corresponding to an air risk that can be classified as ARC</w:t>
            </w:r>
            <w:r w:rsidRPr="008B6483">
              <w:rPr>
                <w:rFonts w:cstheme="minorHAnsi"/>
                <w:szCs w:val="20"/>
                <w:lang w:val="en-GB"/>
              </w:rPr>
              <w:noBreakHyphen/>
              <w:t>a); or</w:t>
            </w:r>
          </w:p>
        </w:tc>
        <w:tc>
          <w:tcPr>
            <w:tcW w:w="3544" w:type="dxa"/>
            <w:gridSpan w:val="2"/>
            <w:shd w:val="clear" w:color="auto" w:fill="auto"/>
          </w:tcPr>
          <w:p w14:paraId="22438C90"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4742D7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068960E" w14:textId="77777777" w:rsidTr="00B51384">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5AA2245F" w14:textId="77777777" w:rsidR="008B6483" w:rsidRPr="008B6483" w:rsidRDefault="008B6483" w:rsidP="008B6483">
            <w:pPr>
              <w:pStyle w:val="TableNormal0"/>
              <w:rPr>
                <w:rFonts w:cstheme="minorHAnsi"/>
                <w:szCs w:val="20"/>
                <w:lang w:val="en-GB"/>
              </w:rPr>
            </w:pPr>
            <w:permStart w:id="1192387972" w:edGrp="everyone" w:colFirst="3" w:colLast="3"/>
            <w:permStart w:id="792744589" w:edGrp="everyone" w:colFirst="4" w:colLast="4"/>
            <w:permEnd w:id="1016270169"/>
            <w:permEnd w:id="2042569549"/>
          </w:p>
        </w:tc>
        <w:tc>
          <w:tcPr>
            <w:tcW w:w="1417" w:type="dxa"/>
            <w:gridSpan w:val="2"/>
            <w:vMerge/>
            <w:vAlign w:val="center"/>
          </w:tcPr>
          <w:p w14:paraId="195A28B4"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2D85337" w14:textId="77777777" w:rsidR="008B6483" w:rsidRPr="008B6483" w:rsidRDefault="008B6483" w:rsidP="008B6483">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1.11.3 as otherwise established by the Member States in accordance with </w:t>
            </w:r>
            <w:hyperlink w:anchor="_DxCrossRefBm9000043" w:history="1">
              <w:r w:rsidRPr="008B6483">
                <w:rPr>
                  <w:rStyle w:val="Hyperlink"/>
                  <w:rFonts w:cstheme="minorHAnsi"/>
                  <w:color w:val="000000" w:themeColor="text1"/>
                  <w:szCs w:val="20"/>
                  <w:u w:val="none"/>
                  <w:lang w:val="en-GB"/>
                </w:rPr>
                <w:t>Article 15</w:t>
              </w:r>
            </w:hyperlink>
            <w:r w:rsidRPr="008B6483">
              <w:rPr>
                <w:rFonts w:cstheme="minorHAnsi"/>
                <w:szCs w:val="20"/>
                <w:lang w:val="en-GB"/>
              </w:rPr>
              <w:t xml:space="preserve"> (with an associated air risk that can be classified as not higher than ARC-b).</w:t>
            </w:r>
          </w:p>
        </w:tc>
        <w:tc>
          <w:tcPr>
            <w:tcW w:w="3544" w:type="dxa"/>
            <w:gridSpan w:val="2"/>
            <w:shd w:val="clear" w:color="auto" w:fill="auto"/>
          </w:tcPr>
          <w:p w14:paraId="2FFD25F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DA57AE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122F3A9F" w14:textId="77777777" w:rsidTr="00B51384">
        <w:tc>
          <w:tcPr>
            <w:cnfStyle w:val="001000000000" w:firstRow="0" w:lastRow="0" w:firstColumn="1" w:lastColumn="0" w:oddVBand="0" w:evenVBand="0" w:oddHBand="0" w:evenHBand="0" w:firstRowFirstColumn="0" w:firstRowLastColumn="0" w:lastRowFirstColumn="0" w:lastRowLastColumn="0"/>
            <w:tcW w:w="1602" w:type="dxa"/>
          </w:tcPr>
          <w:p w14:paraId="77518261" w14:textId="77777777" w:rsidR="008B6483" w:rsidRPr="008B6483" w:rsidRDefault="008B6483" w:rsidP="008B6483">
            <w:pPr>
              <w:pStyle w:val="TableNormal0"/>
              <w:jc w:val="both"/>
              <w:rPr>
                <w:rFonts w:cstheme="minorHAnsi"/>
                <w:szCs w:val="20"/>
                <w:lang w:val="en-GB"/>
              </w:rPr>
            </w:pPr>
            <w:permStart w:id="1151692431" w:edGrp="everyone" w:colFirst="3" w:colLast="3"/>
            <w:permStart w:id="599927604" w:edGrp="everyone" w:colFirst="4" w:colLast="4"/>
            <w:permEnd w:id="1192387972"/>
            <w:permEnd w:id="792744589"/>
            <w:r w:rsidRPr="008B6483">
              <w:rPr>
                <w:rFonts w:cstheme="minorHAnsi"/>
                <w:szCs w:val="20"/>
                <w:lang w:val="en-GB"/>
              </w:rPr>
              <w:lastRenderedPageBreak/>
              <w:t>Visibility</w:t>
            </w:r>
          </w:p>
        </w:tc>
        <w:tc>
          <w:tcPr>
            <w:tcW w:w="1417" w:type="dxa"/>
            <w:gridSpan w:val="2"/>
            <w:vAlign w:val="center"/>
          </w:tcPr>
          <w:p w14:paraId="0D03C7A4"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650E908E" w14:textId="7B559258"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1.12</w:t>
            </w:r>
            <w:r w:rsidRPr="008B6483">
              <w:rPr>
                <w:rFonts w:cstheme="minorHAnsi"/>
                <w:szCs w:val="20"/>
                <w:lang w:val="en-GB"/>
              </w:rPr>
              <w:tab/>
              <w:t xml:space="preserve">The UA should be operated in an area where flight visibility is greater than 5 km. </w:t>
            </w:r>
          </w:p>
          <w:p w14:paraId="7ACC7757" w14:textId="292F0DC1"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i/>
                <w:szCs w:val="20"/>
                <w:lang w:val="en-GB"/>
              </w:rPr>
              <w:t xml:space="preserve">Note: Please refer to </w:t>
            </w:r>
            <w:r w:rsidRPr="008B6483">
              <w:rPr>
                <w:rFonts w:cstheme="minorHAnsi"/>
                <w:szCs w:val="20"/>
                <w:lang w:val="en-GB"/>
              </w:rPr>
              <w:t>GM1 UAS.STS-02.020(3).</w:t>
            </w:r>
          </w:p>
        </w:tc>
        <w:tc>
          <w:tcPr>
            <w:tcW w:w="3544" w:type="dxa"/>
            <w:gridSpan w:val="2"/>
            <w:shd w:val="clear" w:color="auto" w:fill="auto"/>
          </w:tcPr>
          <w:p w14:paraId="110B4A0E"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924C1E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szCs w:val="20"/>
                <w:lang w:val="en-GB"/>
              </w:rPr>
              <w:t>‘I declare compliance.’</w:t>
            </w:r>
          </w:p>
        </w:tc>
      </w:tr>
      <w:tr w:rsidR="008B6483" w:rsidRPr="008B6483" w14:paraId="199D3562" w14:textId="77777777" w:rsidTr="00B51384">
        <w:tc>
          <w:tcPr>
            <w:cnfStyle w:val="001000000000" w:firstRow="0" w:lastRow="0" w:firstColumn="1" w:lastColumn="0" w:oddVBand="0" w:evenVBand="0" w:oddHBand="0" w:evenHBand="0" w:firstRowFirstColumn="0" w:firstRowLastColumn="0" w:lastRowFirstColumn="0" w:lastRowLastColumn="0"/>
            <w:tcW w:w="1602" w:type="dxa"/>
          </w:tcPr>
          <w:p w14:paraId="38E8A3BA" w14:textId="77777777" w:rsidR="008B6483" w:rsidRPr="008B6483" w:rsidRDefault="008B6483" w:rsidP="008B6483">
            <w:pPr>
              <w:pStyle w:val="TableNormal0"/>
              <w:rPr>
                <w:rFonts w:cstheme="minorHAnsi"/>
                <w:szCs w:val="20"/>
                <w:lang w:val="en-GB"/>
              </w:rPr>
            </w:pPr>
            <w:permStart w:id="2121140564" w:edGrp="everyone" w:colFirst="3" w:colLast="3"/>
            <w:permStart w:id="335155964" w:edGrp="everyone" w:colFirst="4" w:colLast="4"/>
            <w:permEnd w:id="1151692431"/>
            <w:permEnd w:id="599927604"/>
            <w:r w:rsidRPr="008B6483">
              <w:rPr>
                <w:rFonts w:cstheme="minorHAnsi"/>
                <w:szCs w:val="20"/>
                <w:lang w:val="en-GB"/>
              </w:rPr>
              <w:t>Others</w:t>
            </w:r>
          </w:p>
        </w:tc>
        <w:tc>
          <w:tcPr>
            <w:tcW w:w="1417" w:type="dxa"/>
            <w:gridSpan w:val="2"/>
            <w:vAlign w:val="center"/>
          </w:tcPr>
          <w:p w14:paraId="4FDDF8BA"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119BCF77" w14:textId="3C878B6C"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1.13</w:t>
            </w:r>
            <w:r w:rsidRPr="008B6483">
              <w:rPr>
                <w:rFonts w:cstheme="minorHAnsi"/>
                <w:szCs w:val="20"/>
                <w:lang w:val="en-GB"/>
              </w:rPr>
              <w:tab/>
              <w:t>The UA should not be used to drop material or to carry dangerous goods, except for dropping items in connection with agricultural, horticultural or forestry activities</w:t>
            </w:r>
            <w:r>
              <w:rPr>
                <w:rFonts w:cstheme="minorHAnsi"/>
                <w:szCs w:val="20"/>
                <w:lang w:val="en-GB"/>
              </w:rPr>
              <w:t xml:space="preserve"> </w:t>
            </w:r>
            <w:r w:rsidRPr="008B6483">
              <w:rPr>
                <w:rFonts w:cstheme="minorHAnsi"/>
                <w:szCs w:val="20"/>
                <w:lang w:val="en-GB"/>
              </w:rPr>
              <w:t xml:space="preserve">where the carriage of such items </w:t>
            </w:r>
            <w:r w:rsidRPr="008B6483">
              <w:rPr>
                <w:rFonts w:cstheme="minorHAnsi"/>
                <w:szCs w:val="20"/>
              </w:rPr>
              <w:t>does not contravene any other</w:t>
            </w:r>
            <w:r w:rsidRPr="008B6483">
              <w:rPr>
                <w:rFonts w:cstheme="minorHAnsi"/>
                <w:szCs w:val="20"/>
                <w:lang w:val="en-GB"/>
              </w:rPr>
              <w:t xml:space="preserve"> applicable regulations.</w:t>
            </w:r>
          </w:p>
        </w:tc>
        <w:tc>
          <w:tcPr>
            <w:tcW w:w="3544" w:type="dxa"/>
            <w:gridSpan w:val="2"/>
            <w:shd w:val="clear" w:color="auto" w:fill="auto"/>
          </w:tcPr>
          <w:p w14:paraId="2172BE2E"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9F6BC2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permEnd w:id="2121140564"/>
      <w:permEnd w:id="335155964"/>
      <w:tr w:rsidR="008B6483" w:rsidRPr="008B6483" w14:paraId="3C6123A5" w14:textId="77777777" w:rsidTr="00B51384">
        <w:tc>
          <w:tcPr>
            <w:cnfStyle w:val="001000000000" w:firstRow="0" w:lastRow="0" w:firstColumn="1" w:lastColumn="0" w:oddVBand="0" w:evenVBand="0" w:oddHBand="0" w:evenHBand="0" w:firstRowFirstColumn="0" w:firstRowLastColumn="0" w:lastRowFirstColumn="0" w:lastRowLastColumn="0"/>
            <w:tcW w:w="14219" w:type="dxa"/>
            <w:gridSpan w:val="9"/>
          </w:tcPr>
          <w:p w14:paraId="3F15A4D4" w14:textId="77777777" w:rsidR="008B6483" w:rsidRPr="008B6483" w:rsidRDefault="008B6483" w:rsidP="008B6483">
            <w:pPr>
              <w:pStyle w:val="ListLevel0"/>
              <w:spacing w:after="0"/>
              <w:rPr>
                <w:rStyle w:val="TableChar"/>
                <w:rFonts w:cstheme="minorHAnsi"/>
                <w:szCs w:val="20"/>
                <w:lang w:val="en-GB"/>
              </w:rPr>
            </w:pPr>
            <w:r w:rsidRPr="008B6483">
              <w:rPr>
                <w:rStyle w:val="TableChar"/>
                <w:rFonts w:cstheme="minorHAnsi"/>
                <w:szCs w:val="20"/>
                <w:lang w:val="en-GB"/>
              </w:rPr>
              <w:t xml:space="preserve">2. </w:t>
            </w:r>
            <w:r w:rsidRPr="008B6483">
              <w:rPr>
                <w:rStyle w:val="TableChar"/>
                <w:rFonts w:cstheme="minorHAnsi"/>
                <w:szCs w:val="20"/>
                <w:lang w:val="en-GB"/>
              </w:rPr>
              <w:tab/>
              <w:t xml:space="preserve">Operational risk classification (according to the classification defined in </w:t>
            </w:r>
            <w:r w:rsidRPr="008B6483">
              <w:rPr>
                <w:rFonts w:cstheme="minorHAnsi"/>
                <w:szCs w:val="20"/>
                <w:lang w:val="en-GB"/>
              </w:rPr>
              <w:t>AMC1 to Article 11</w:t>
            </w:r>
            <w:r w:rsidRPr="008B6483">
              <w:rPr>
                <w:rStyle w:val="TableChar"/>
                <w:rFonts w:cstheme="minorHAnsi"/>
                <w:szCs w:val="20"/>
                <w:lang w:val="en-GB"/>
              </w:rPr>
              <w:t xml:space="preserve"> of the UAS Regulation) </w:t>
            </w:r>
          </w:p>
        </w:tc>
      </w:tr>
      <w:tr w:rsidR="008B6483" w:rsidRPr="008B6483" w14:paraId="54EE7DB8" w14:textId="77777777" w:rsidTr="00B51384">
        <w:trPr>
          <w:trHeight w:val="35"/>
        </w:trPr>
        <w:tc>
          <w:tcPr>
            <w:cnfStyle w:val="001000000000" w:firstRow="0" w:lastRow="0" w:firstColumn="1" w:lastColumn="0" w:oddVBand="0" w:evenVBand="0" w:oddHBand="0" w:evenHBand="0" w:firstRowFirstColumn="0" w:firstRowLastColumn="0" w:lastRowFirstColumn="0" w:lastRowLastColumn="0"/>
            <w:tcW w:w="1602" w:type="dxa"/>
          </w:tcPr>
          <w:p w14:paraId="75A1477B" w14:textId="77777777" w:rsidR="008B6483" w:rsidRPr="008B6483" w:rsidRDefault="008B6483" w:rsidP="008B6483">
            <w:pPr>
              <w:pStyle w:val="TableNormal0"/>
              <w:rPr>
                <w:rFonts w:cstheme="minorHAnsi"/>
                <w:szCs w:val="20"/>
                <w:lang w:val="en-GB"/>
              </w:rPr>
            </w:pPr>
            <w:r w:rsidRPr="008B6483">
              <w:rPr>
                <w:rFonts w:cstheme="minorHAnsi"/>
                <w:szCs w:val="20"/>
                <w:lang w:val="en-GB"/>
              </w:rPr>
              <w:t>Final GRC</w:t>
            </w:r>
          </w:p>
        </w:tc>
        <w:tc>
          <w:tcPr>
            <w:tcW w:w="1275" w:type="dxa"/>
          </w:tcPr>
          <w:p w14:paraId="4740320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w:t>
            </w:r>
          </w:p>
        </w:tc>
        <w:tc>
          <w:tcPr>
            <w:tcW w:w="1561" w:type="dxa"/>
            <w:gridSpan w:val="2"/>
            <w:shd w:val="clear" w:color="auto" w:fill="7F7F7F" w:themeFill="text1" w:themeFillTint="80"/>
          </w:tcPr>
          <w:p w14:paraId="04CBB8DF"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b/>
                <w:bCs/>
                <w:szCs w:val="20"/>
                <w:lang w:val="en-GB"/>
              </w:rPr>
            </w:pPr>
            <w:r w:rsidRPr="008B6483">
              <w:rPr>
                <w:rFonts w:cstheme="minorHAnsi"/>
                <w:b/>
                <w:bCs/>
                <w:color w:val="FFFFFF" w:themeColor="background1"/>
                <w:szCs w:val="20"/>
                <w:lang w:val="en-GB"/>
              </w:rPr>
              <w:t>Final ARC</w:t>
            </w:r>
          </w:p>
        </w:tc>
        <w:tc>
          <w:tcPr>
            <w:tcW w:w="1559" w:type="dxa"/>
          </w:tcPr>
          <w:p w14:paraId="167FE854"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ARC-b </w:t>
            </w:r>
          </w:p>
        </w:tc>
        <w:tc>
          <w:tcPr>
            <w:tcW w:w="1559" w:type="dxa"/>
            <w:gridSpan w:val="2"/>
            <w:shd w:val="clear" w:color="auto" w:fill="7F7F7F" w:themeFill="text1" w:themeFillTint="80"/>
          </w:tcPr>
          <w:p w14:paraId="4400A38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b/>
                <w:bCs/>
                <w:szCs w:val="20"/>
                <w:lang w:val="en-GB"/>
              </w:rPr>
            </w:pPr>
            <w:r w:rsidRPr="008B6483">
              <w:rPr>
                <w:rFonts w:cstheme="minorHAnsi"/>
                <w:b/>
                <w:bCs/>
                <w:color w:val="FFFFFF" w:themeColor="background1"/>
                <w:szCs w:val="20"/>
                <w:lang w:val="en-GB"/>
              </w:rPr>
              <w:t>SAIL</w:t>
            </w:r>
          </w:p>
        </w:tc>
        <w:tc>
          <w:tcPr>
            <w:tcW w:w="6663" w:type="dxa"/>
            <w:gridSpan w:val="2"/>
          </w:tcPr>
          <w:p w14:paraId="678E30A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II</w:t>
            </w:r>
          </w:p>
        </w:tc>
      </w:tr>
      <w:tr w:rsidR="008B6483" w:rsidRPr="008B6483" w14:paraId="7D4D8D68" w14:textId="77777777" w:rsidTr="00B51384">
        <w:tc>
          <w:tcPr>
            <w:cnfStyle w:val="001000000000" w:firstRow="0" w:lastRow="0" w:firstColumn="1" w:lastColumn="0" w:oddVBand="0" w:evenVBand="0" w:oddHBand="0" w:evenHBand="0" w:firstRowFirstColumn="0" w:firstRowLastColumn="0" w:lastRowFirstColumn="0" w:lastRowLastColumn="0"/>
            <w:tcW w:w="14219" w:type="dxa"/>
            <w:gridSpan w:val="9"/>
          </w:tcPr>
          <w:p w14:paraId="5C59D502" w14:textId="77777777" w:rsidR="008B6483" w:rsidRPr="008B6483" w:rsidRDefault="008B6483" w:rsidP="008B6483">
            <w:pPr>
              <w:pStyle w:val="TableHead"/>
              <w:rPr>
                <w:rStyle w:val="Bold"/>
                <w:rFonts w:cstheme="minorHAnsi"/>
                <w:szCs w:val="20"/>
                <w:lang w:val="en-GB"/>
              </w:rPr>
            </w:pPr>
            <w:r w:rsidRPr="008B6483">
              <w:rPr>
                <w:rStyle w:val="Bold"/>
                <w:rFonts w:cstheme="minorHAnsi"/>
                <w:szCs w:val="20"/>
                <w:lang w:val="en-GB"/>
              </w:rPr>
              <w:t xml:space="preserve">3. </w:t>
            </w:r>
            <w:r w:rsidRPr="008B6483">
              <w:rPr>
                <w:rStyle w:val="Bold"/>
                <w:rFonts w:cstheme="minorHAnsi"/>
                <w:szCs w:val="20"/>
                <w:lang w:val="en-GB"/>
              </w:rPr>
              <w:tab/>
              <w:t xml:space="preserve">Operational mitigations </w:t>
            </w:r>
          </w:p>
        </w:tc>
      </w:tr>
      <w:tr w:rsidR="008B6483" w:rsidRPr="008B6483" w14:paraId="6132A174" w14:textId="77777777" w:rsidTr="00B51384">
        <w:trPr>
          <w:trHeight w:val="44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336CD43" w14:textId="77777777" w:rsidR="008B6483" w:rsidRPr="008B6483" w:rsidRDefault="008B6483" w:rsidP="008B6483">
            <w:pPr>
              <w:pStyle w:val="TableNormal0"/>
              <w:rPr>
                <w:rFonts w:cstheme="minorHAnsi"/>
                <w:szCs w:val="20"/>
                <w:lang w:val="en-GB"/>
              </w:rPr>
            </w:pPr>
            <w:permStart w:id="321856117" w:edGrp="everyone" w:colFirst="3" w:colLast="3"/>
            <w:permStart w:id="92215640" w:edGrp="everyone" w:colFirst="4" w:colLast="4"/>
            <w:r w:rsidRPr="008B6483">
              <w:rPr>
                <w:rFonts w:cstheme="minorHAnsi"/>
                <w:szCs w:val="20"/>
                <w:lang w:val="en-GB"/>
              </w:rPr>
              <w:t>Operational volume</w:t>
            </w:r>
            <w:r w:rsidRPr="008B6483">
              <w:rPr>
                <w:rFonts w:cstheme="minorHAnsi"/>
                <w:szCs w:val="20"/>
                <w:lang w:val="en-GB"/>
              </w:rPr>
              <w:br/>
              <w:t>(see Figure 2 of AMC1 Article 11)</w:t>
            </w:r>
          </w:p>
        </w:tc>
        <w:tc>
          <w:tcPr>
            <w:tcW w:w="1417" w:type="dxa"/>
            <w:gridSpan w:val="2"/>
            <w:vMerge w:val="restart"/>
            <w:vAlign w:val="center"/>
          </w:tcPr>
          <w:p w14:paraId="086D4E32"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645D993F"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w:t>
            </w:r>
            <w:r w:rsidRPr="008B6483">
              <w:rPr>
                <w:rFonts w:cstheme="minorHAnsi"/>
                <w:szCs w:val="20"/>
                <w:lang w:val="en-GB"/>
              </w:rPr>
              <w:tab/>
              <w:t>To determine the operational volume, the applicant should consider the position-keeping capabilities of the UAS in 4D space (latitude, longitude, height, and time).</w:t>
            </w:r>
          </w:p>
        </w:tc>
        <w:tc>
          <w:tcPr>
            <w:tcW w:w="3544" w:type="dxa"/>
            <w:gridSpan w:val="2"/>
            <w:shd w:val="clear" w:color="auto" w:fill="auto"/>
          </w:tcPr>
          <w:p w14:paraId="75CCF1D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26754F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96FF3C1" w14:textId="77777777" w:rsidTr="00B51384">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6E68BB4D" w14:textId="77777777" w:rsidR="008B6483" w:rsidRPr="008B6483" w:rsidRDefault="008B6483" w:rsidP="008B6483">
            <w:pPr>
              <w:pStyle w:val="TableNormal0"/>
              <w:rPr>
                <w:rFonts w:cstheme="minorHAnsi"/>
                <w:szCs w:val="20"/>
                <w:lang w:val="en-GB"/>
              </w:rPr>
            </w:pPr>
            <w:permStart w:id="123863830" w:edGrp="everyone" w:colFirst="3" w:colLast="3"/>
            <w:permStart w:id="1040933862" w:edGrp="everyone" w:colFirst="4" w:colLast="4"/>
            <w:permEnd w:id="321856117"/>
            <w:permEnd w:id="92215640"/>
          </w:p>
        </w:tc>
        <w:tc>
          <w:tcPr>
            <w:tcW w:w="1417" w:type="dxa"/>
            <w:gridSpan w:val="2"/>
            <w:vMerge/>
            <w:vAlign w:val="center"/>
          </w:tcPr>
          <w:p w14:paraId="42E662D9"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B6AEBA3"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3.2</w:t>
            </w:r>
            <w:r w:rsidRPr="008B6483">
              <w:rPr>
                <w:rFonts w:cstheme="minorHAnsi"/>
                <w:szCs w:val="20"/>
                <w:lang w:val="en-GB"/>
              </w:rPr>
              <w:tab/>
              <w:t>In particular, the accuracy of the navigation solution, the flight technical error of the UAS, as well as the flight path definition error (</w:t>
            </w:r>
            <w:proofErr w:type="gramStart"/>
            <w:r w:rsidRPr="008B6483">
              <w:rPr>
                <w:rFonts w:cstheme="minorHAnsi"/>
                <w:szCs w:val="20"/>
                <w:lang w:val="en-GB"/>
              </w:rPr>
              <w:t>e.g.</w:t>
            </w:r>
            <w:proofErr w:type="gramEnd"/>
            <w:r w:rsidRPr="008B6483">
              <w:rPr>
                <w:rFonts w:cstheme="minorHAnsi"/>
                <w:szCs w:val="20"/>
                <w:lang w:val="en-GB"/>
              </w:rPr>
              <w:t xml:space="preserve"> map error) and latencies should be considered and addressed when determining the operational volume.</w:t>
            </w:r>
          </w:p>
        </w:tc>
        <w:tc>
          <w:tcPr>
            <w:tcW w:w="3544" w:type="dxa"/>
            <w:gridSpan w:val="2"/>
            <w:shd w:val="clear" w:color="auto" w:fill="auto"/>
          </w:tcPr>
          <w:p w14:paraId="6FDE86A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6E0CEF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2D13A619" w14:textId="77777777" w:rsidTr="00B51384">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16E704CA" w14:textId="77777777" w:rsidR="008B6483" w:rsidRPr="008B6483" w:rsidRDefault="008B6483" w:rsidP="008B6483">
            <w:pPr>
              <w:pStyle w:val="TableNormal0"/>
              <w:rPr>
                <w:rFonts w:cstheme="minorHAnsi"/>
                <w:szCs w:val="20"/>
                <w:lang w:val="en-GB"/>
              </w:rPr>
            </w:pPr>
            <w:permStart w:id="1967872702" w:edGrp="everyone" w:colFirst="3" w:colLast="3"/>
            <w:permStart w:id="1106708995" w:edGrp="everyone" w:colFirst="4" w:colLast="4"/>
            <w:permEnd w:id="123863830"/>
            <w:permEnd w:id="1040933862"/>
          </w:p>
        </w:tc>
        <w:tc>
          <w:tcPr>
            <w:tcW w:w="1417" w:type="dxa"/>
            <w:gridSpan w:val="2"/>
            <w:vMerge/>
            <w:vAlign w:val="center"/>
          </w:tcPr>
          <w:p w14:paraId="37AF6C69"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FDEC65E"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3.3</w:t>
            </w:r>
            <w:r w:rsidRPr="008B6483">
              <w:rPr>
                <w:rFonts w:cstheme="minorHAnsi"/>
                <w:szCs w:val="20"/>
                <w:lang w:val="en-GB"/>
              </w:rPr>
              <w:tab/>
              <w:t>The remote pilot should apply emergency procedures as soon as there is an indication that the UA may exceed the limits of the operational volume.</w:t>
            </w:r>
          </w:p>
        </w:tc>
        <w:tc>
          <w:tcPr>
            <w:tcW w:w="3544" w:type="dxa"/>
            <w:gridSpan w:val="2"/>
            <w:shd w:val="clear" w:color="auto" w:fill="auto"/>
          </w:tcPr>
          <w:p w14:paraId="006CF64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F305AA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09423189" w14:textId="77777777" w:rsidTr="00B51384">
        <w:trPr>
          <w:trHeight w:val="26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5D7C6DA" w14:textId="77777777" w:rsidR="008B6483" w:rsidRPr="008B6483" w:rsidRDefault="008B6483" w:rsidP="008B6483">
            <w:pPr>
              <w:pStyle w:val="TableNormal0"/>
              <w:ind w:left="-110" w:right="-110"/>
              <w:rPr>
                <w:rFonts w:cstheme="minorHAnsi"/>
                <w:szCs w:val="20"/>
                <w:lang w:val="en-GB"/>
              </w:rPr>
            </w:pPr>
            <w:permStart w:id="773087029" w:edGrp="everyone" w:colFirst="3" w:colLast="3"/>
            <w:permStart w:id="1961820736" w:edGrp="everyone" w:colFirst="4" w:colLast="4"/>
            <w:permEnd w:id="1967872702"/>
            <w:permEnd w:id="1106708995"/>
            <w:r w:rsidRPr="008B6483">
              <w:rPr>
                <w:rFonts w:cstheme="minorHAnsi"/>
                <w:szCs w:val="20"/>
                <w:lang w:val="en-GB"/>
              </w:rPr>
              <w:t>Ground risk</w:t>
            </w:r>
          </w:p>
        </w:tc>
        <w:tc>
          <w:tcPr>
            <w:tcW w:w="1417" w:type="dxa"/>
            <w:gridSpan w:val="2"/>
            <w:vMerge w:val="restart"/>
            <w:vAlign w:val="center"/>
          </w:tcPr>
          <w:p w14:paraId="21F474C3"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3A300EF8" w14:textId="77777777" w:rsidR="008B6483" w:rsidRPr="008B6483" w:rsidRDefault="008B6483" w:rsidP="008B6483">
            <w:pPr>
              <w:ind w:left="454" w:hanging="45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eastAsia="de-DE"/>
              </w:rPr>
            </w:pPr>
            <w:r w:rsidRPr="008B6483">
              <w:rPr>
                <w:rFonts w:asciiTheme="minorHAnsi" w:hAnsiTheme="minorHAnsi" w:cstheme="minorHAnsi"/>
                <w:lang w:val="en-GB" w:eastAsia="de-DE"/>
              </w:rPr>
              <w:t>3.4</w:t>
            </w:r>
            <w:r w:rsidRPr="008B6483">
              <w:rPr>
                <w:rFonts w:asciiTheme="minorHAnsi" w:hAnsiTheme="minorHAnsi" w:cstheme="minorHAnsi"/>
                <w:lang w:val="en-GB" w:eastAsia="de-DE"/>
              </w:rPr>
              <w:tab/>
              <w:t>The UAS operator should establish a ground risk buffer to protect third parties on the ground outside the operational volume.</w:t>
            </w:r>
          </w:p>
        </w:tc>
        <w:tc>
          <w:tcPr>
            <w:tcW w:w="3544" w:type="dxa"/>
            <w:gridSpan w:val="2"/>
            <w:shd w:val="clear" w:color="auto" w:fill="auto"/>
          </w:tcPr>
          <w:p w14:paraId="60BB076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218B77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5DE90F4" w14:textId="77777777" w:rsidTr="00B51384">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4B731330" w14:textId="77777777" w:rsidR="008B6483" w:rsidRPr="008B6483" w:rsidRDefault="008B6483" w:rsidP="008B6483">
            <w:pPr>
              <w:pStyle w:val="TableNormal0"/>
              <w:rPr>
                <w:rFonts w:cstheme="minorHAnsi"/>
                <w:szCs w:val="20"/>
                <w:lang w:val="en-GB"/>
              </w:rPr>
            </w:pPr>
            <w:permStart w:id="689852705" w:edGrp="everyone" w:colFirst="3" w:colLast="3"/>
            <w:permStart w:id="237834374" w:edGrp="everyone" w:colFirst="4" w:colLast="4"/>
            <w:permEnd w:id="773087029"/>
            <w:permEnd w:id="1961820736"/>
          </w:p>
        </w:tc>
        <w:tc>
          <w:tcPr>
            <w:tcW w:w="1417" w:type="dxa"/>
            <w:gridSpan w:val="2"/>
            <w:vMerge/>
            <w:vAlign w:val="center"/>
          </w:tcPr>
          <w:p w14:paraId="18B3EEAC"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9D809A9" w14:textId="77777777" w:rsidR="008B6483" w:rsidRPr="008B6483" w:rsidRDefault="008B6483" w:rsidP="008B6483">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3.4.1 The minimum criterion should be the use of the ‘1:1 rule’ (</w:t>
            </w:r>
            <w:proofErr w:type="gramStart"/>
            <w:r w:rsidRPr="008B6483">
              <w:rPr>
                <w:rFonts w:cstheme="minorHAnsi"/>
                <w:szCs w:val="20"/>
                <w:lang w:val="en-GB"/>
              </w:rPr>
              <w:t>e.g.</w:t>
            </w:r>
            <w:proofErr w:type="gramEnd"/>
            <w:r w:rsidRPr="008B6483">
              <w:rPr>
                <w:rFonts w:cstheme="minorHAnsi"/>
                <w:szCs w:val="20"/>
                <w:lang w:val="en-GB"/>
              </w:rPr>
              <w:t xml:space="preserve"> if the UA is planned to operate at a height of 150 m, the ground risk buffer should at least be 150 m).  </w:t>
            </w:r>
          </w:p>
        </w:tc>
        <w:tc>
          <w:tcPr>
            <w:tcW w:w="3544" w:type="dxa"/>
            <w:gridSpan w:val="2"/>
            <w:shd w:val="clear" w:color="auto" w:fill="auto"/>
          </w:tcPr>
          <w:p w14:paraId="7FF775A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36A738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0C9C66CF" w14:textId="77777777" w:rsidTr="00B51384">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366BC01A" w14:textId="77777777" w:rsidR="008B6483" w:rsidRPr="008B6483" w:rsidRDefault="008B6483" w:rsidP="008B6483">
            <w:pPr>
              <w:pStyle w:val="TableNormal0"/>
              <w:rPr>
                <w:rFonts w:cstheme="minorHAnsi"/>
                <w:szCs w:val="20"/>
                <w:lang w:val="en-GB"/>
              </w:rPr>
            </w:pPr>
            <w:permStart w:id="524551638" w:edGrp="everyone" w:colFirst="3" w:colLast="3"/>
            <w:permStart w:id="1439573589" w:edGrp="everyone" w:colFirst="4" w:colLast="4"/>
            <w:permEnd w:id="689852705"/>
            <w:permEnd w:id="237834374"/>
          </w:p>
        </w:tc>
        <w:tc>
          <w:tcPr>
            <w:tcW w:w="1417" w:type="dxa"/>
            <w:gridSpan w:val="2"/>
            <w:vMerge/>
            <w:vAlign w:val="center"/>
          </w:tcPr>
          <w:p w14:paraId="5EB568A8"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07CCC3F"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3.5</w:t>
            </w:r>
            <w:r w:rsidRPr="008B6483">
              <w:rPr>
                <w:rFonts w:cstheme="minorHAnsi"/>
                <w:szCs w:val="20"/>
                <w:lang w:val="en-GB"/>
              </w:rPr>
              <w:tab/>
              <w:t>The operational volume and the ground risk buffer should be all contained in a sparsely populated area.</w:t>
            </w:r>
          </w:p>
        </w:tc>
        <w:tc>
          <w:tcPr>
            <w:tcW w:w="3544" w:type="dxa"/>
            <w:gridSpan w:val="2"/>
            <w:shd w:val="clear" w:color="auto" w:fill="auto"/>
          </w:tcPr>
          <w:p w14:paraId="7EB4773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C4E22DD"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B62492A" w14:textId="77777777" w:rsidTr="00B51384">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6720C3AD" w14:textId="77777777" w:rsidR="008B6483" w:rsidRPr="008B6483" w:rsidRDefault="008B6483" w:rsidP="008B6483">
            <w:pPr>
              <w:pStyle w:val="TableNormal0"/>
              <w:rPr>
                <w:rFonts w:cstheme="minorHAnsi"/>
                <w:szCs w:val="20"/>
                <w:lang w:val="en-GB"/>
              </w:rPr>
            </w:pPr>
            <w:permStart w:id="1953068733" w:edGrp="everyone" w:colFirst="3" w:colLast="3"/>
            <w:permStart w:id="380188425" w:edGrp="everyone" w:colFirst="4" w:colLast="4"/>
            <w:permEnd w:id="524551638"/>
            <w:permEnd w:id="1439573589"/>
          </w:p>
        </w:tc>
        <w:tc>
          <w:tcPr>
            <w:tcW w:w="1417" w:type="dxa"/>
            <w:gridSpan w:val="2"/>
            <w:vMerge/>
            <w:vAlign w:val="center"/>
          </w:tcPr>
          <w:p w14:paraId="6EFFB1B1"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250B814"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3.6</w:t>
            </w:r>
            <w:r w:rsidRPr="008B6483">
              <w:rPr>
                <w:rFonts w:cstheme="minorHAnsi"/>
                <w:szCs w:val="20"/>
                <w:lang w:val="en-GB"/>
              </w:rPr>
              <w:tab/>
              <w:t xml:space="preserve">The applicant should evaluate the area of operations typically by means of an on-site inspection or </w:t>
            </w:r>
            <w:proofErr w:type="gramStart"/>
            <w:r w:rsidRPr="008B6483">
              <w:rPr>
                <w:rFonts w:cstheme="minorHAnsi"/>
                <w:szCs w:val="20"/>
                <w:lang w:val="en-GB"/>
              </w:rPr>
              <w:t>appraisal, and</w:t>
            </w:r>
            <w:proofErr w:type="gramEnd"/>
            <w:r w:rsidRPr="008B6483">
              <w:rPr>
                <w:rFonts w:cstheme="minorHAnsi"/>
                <w:szCs w:val="20"/>
                <w:lang w:val="en-GB"/>
              </w:rPr>
              <w:t xml:space="preserve"> should be able to justify a </w:t>
            </w:r>
            <w:r w:rsidRPr="008B6483">
              <w:rPr>
                <w:rFonts w:cstheme="minorHAnsi"/>
                <w:szCs w:val="20"/>
              </w:rPr>
              <w:t>lower</w:t>
            </w:r>
            <w:r w:rsidRPr="008B6483">
              <w:rPr>
                <w:rFonts w:cstheme="minorHAnsi"/>
                <w:color w:val="FF0000"/>
                <w:szCs w:val="20"/>
                <w:lang w:val="en-GB"/>
              </w:rPr>
              <w:t xml:space="preserve"> </w:t>
            </w:r>
            <w:r w:rsidRPr="008B6483">
              <w:rPr>
                <w:rFonts w:cstheme="minorHAnsi"/>
                <w:szCs w:val="20"/>
                <w:lang w:val="en-GB"/>
              </w:rPr>
              <w:t xml:space="preserve">density of people at risk in the operational area and the ground risk buffer. </w:t>
            </w:r>
          </w:p>
        </w:tc>
        <w:tc>
          <w:tcPr>
            <w:tcW w:w="3544" w:type="dxa"/>
            <w:gridSpan w:val="2"/>
            <w:shd w:val="clear" w:color="auto" w:fill="auto"/>
          </w:tcPr>
          <w:p w14:paraId="4DB2BCF1"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D07560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7D7CE4C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4BAAF9AD" w14:textId="77777777" w:rsidTr="00B51384">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49DAF31" w14:textId="77777777" w:rsidR="008B6483" w:rsidRPr="008B6483" w:rsidRDefault="008B6483" w:rsidP="008B6483">
            <w:pPr>
              <w:pStyle w:val="TableNormal0"/>
              <w:rPr>
                <w:rFonts w:cstheme="minorHAnsi"/>
                <w:szCs w:val="20"/>
                <w:lang w:val="en-GB"/>
              </w:rPr>
            </w:pPr>
            <w:permStart w:id="1686377862" w:edGrp="everyone" w:colFirst="3" w:colLast="3"/>
            <w:permStart w:id="1434672779" w:edGrp="everyone" w:colFirst="4" w:colLast="4"/>
            <w:permEnd w:id="1953068733"/>
            <w:permEnd w:id="380188425"/>
            <w:r w:rsidRPr="008B6483">
              <w:rPr>
                <w:rFonts w:cstheme="minorHAnsi"/>
                <w:szCs w:val="20"/>
                <w:lang w:val="en-GB"/>
              </w:rPr>
              <w:t>Air risk</w:t>
            </w:r>
          </w:p>
        </w:tc>
        <w:tc>
          <w:tcPr>
            <w:tcW w:w="1417" w:type="dxa"/>
            <w:gridSpan w:val="2"/>
            <w:vMerge w:val="restart"/>
            <w:vAlign w:val="center"/>
          </w:tcPr>
          <w:p w14:paraId="7056C9F5"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4C8EB011"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3.7</w:t>
            </w:r>
            <w:r w:rsidRPr="008B6483">
              <w:rPr>
                <w:rFonts w:cstheme="minorHAnsi"/>
                <w:szCs w:val="20"/>
                <w:lang w:val="en-GB"/>
              </w:rPr>
              <w:tab/>
              <w:t>The UAS operator should establish an air risk buffer to protect third parties in the air outside the operational volume.</w:t>
            </w:r>
          </w:p>
        </w:tc>
        <w:tc>
          <w:tcPr>
            <w:tcW w:w="3544" w:type="dxa"/>
            <w:gridSpan w:val="2"/>
            <w:shd w:val="clear" w:color="auto" w:fill="auto"/>
          </w:tcPr>
          <w:p w14:paraId="190563F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ED8511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C9CDCC2"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9394F77" w14:textId="77777777" w:rsidR="008B6483" w:rsidRPr="008B6483" w:rsidRDefault="008B6483" w:rsidP="008B6483">
            <w:pPr>
              <w:pStyle w:val="TableNormal0"/>
              <w:rPr>
                <w:rFonts w:cstheme="minorHAnsi"/>
                <w:szCs w:val="20"/>
                <w:lang w:val="en-GB"/>
              </w:rPr>
            </w:pPr>
            <w:permStart w:id="441466287" w:edGrp="everyone" w:colFirst="3" w:colLast="3"/>
            <w:permStart w:id="1496848340" w:edGrp="everyone" w:colFirst="4" w:colLast="4"/>
            <w:permEnd w:id="1686377862"/>
            <w:permEnd w:id="1434672779"/>
          </w:p>
        </w:tc>
        <w:tc>
          <w:tcPr>
            <w:tcW w:w="1417" w:type="dxa"/>
            <w:gridSpan w:val="2"/>
            <w:vMerge/>
            <w:vAlign w:val="center"/>
          </w:tcPr>
          <w:p w14:paraId="26AA7E78"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5C28D58" w14:textId="139B0F22"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3.8</w:t>
            </w:r>
            <w:r w:rsidRPr="008B6483">
              <w:rPr>
                <w:rFonts w:cstheme="minorHAnsi"/>
                <w:szCs w:val="20"/>
                <w:lang w:val="en-GB"/>
              </w:rPr>
              <w:tab/>
              <w:t>This air risk buffer should be contained in an airspace that meets the conditions defined in 1.11 and over sparsely populated areas. If the operation is limited at a height below 120 m, no additional vertical air risk buffer is required.</w:t>
            </w:r>
          </w:p>
        </w:tc>
        <w:tc>
          <w:tcPr>
            <w:tcW w:w="3544" w:type="dxa"/>
            <w:gridSpan w:val="2"/>
            <w:shd w:val="clear" w:color="auto" w:fill="auto"/>
          </w:tcPr>
          <w:p w14:paraId="43B55B4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F7CC6B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10E0D66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If the height of the operation is above 120 m and up to 150 m, please add the following:</w:t>
            </w:r>
            <w:r w:rsidRPr="008B6483">
              <w:rPr>
                <w:rFonts w:cstheme="minorHAnsi"/>
                <w:szCs w:val="20"/>
                <w:lang w:val="en-GB"/>
              </w:rPr>
              <w:t xml:space="preserve"> ‘Supporting evidence is included in the OM.’ </w:t>
            </w:r>
          </w:p>
          <w:p w14:paraId="1C8D87B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‘Justification supporting the appropriate air risk buffer is documented in […].’</w:t>
            </w:r>
          </w:p>
        </w:tc>
      </w:tr>
      <w:tr w:rsidR="008B6483" w:rsidRPr="008B6483" w14:paraId="36F51C48"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8CDF7CA" w14:textId="77777777" w:rsidR="008B6483" w:rsidRPr="008B6483" w:rsidRDefault="008B6483" w:rsidP="008B6483">
            <w:pPr>
              <w:pStyle w:val="TableNormal0"/>
              <w:rPr>
                <w:rFonts w:cstheme="minorHAnsi"/>
                <w:szCs w:val="20"/>
                <w:lang w:val="en-GB"/>
              </w:rPr>
            </w:pPr>
            <w:permStart w:id="596052619" w:edGrp="everyone" w:colFirst="3" w:colLast="3"/>
            <w:permStart w:id="642855125" w:edGrp="everyone" w:colFirst="4" w:colLast="4"/>
            <w:permEnd w:id="441466287"/>
            <w:permEnd w:id="1496848340"/>
          </w:p>
        </w:tc>
        <w:tc>
          <w:tcPr>
            <w:tcW w:w="1417" w:type="dxa"/>
            <w:gridSpan w:val="2"/>
            <w:vMerge/>
            <w:vAlign w:val="center"/>
          </w:tcPr>
          <w:p w14:paraId="00A7B6DC"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D1ECB6C" w14:textId="3EA04D10"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3.9</w:t>
            </w:r>
            <w:r w:rsidRPr="008B6483">
              <w:rPr>
                <w:rFonts w:cstheme="minorHAnsi"/>
                <w:szCs w:val="20"/>
                <w:lang w:val="en-GB"/>
              </w:rPr>
              <w:tab/>
              <w:t>The operational volume should be outside any geographical zone corresponding to a flight restriction zone, as defined by the responsible authority, unless the UAS operator has been granted appropriate permission.</w:t>
            </w:r>
          </w:p>
        </w:tc>
        <w:tc>
          <w:tcPr>
            <w:tcW w:w="3544" w:type="dxa"/>
            <w:gridSpan w:val="2"/>
            <w:shd w:val="clear" w:color="auto" w:fill="auto"/>
          </w:tcPr>
          <w:p w14:paraId="616EBC3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038327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510946DA"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44AC534" w14:textId="77777777" w:rsidR="008B6483" w:rsidRPr="008B6483" w:rsidRDefault="008B6483" w:rsidP="008B6483">
            <w:pPr>
              <w:pStyle w:val="TableNormal0"/>
              <w:rPr>
                <w:rFonts w:cstheme="minorHAnsi"/>
                <w:szCs w:val="20"/>
                <w:lang w:val="en-GB"/>
              </w:rPr>
            </w:pPr>
            <w:permStart w:id="76361984" w:edGrp="everyone" w:colFirst="3" w:colLast="3"/>
            <w:permStart w:id="807356718" w:edGrp="everyone" w:colFirst="4" w:colLast="4"/>
            <w:permEnd w:id="596052619"/>
            <w:permEnd w:id="642855125"/>
          </w:p>
        </w:tc>
        <w:tc>
          <w:tcPr>
            <w:tcW w:w="1417" w:type="dxa"/>
            <w:gridSpan w:val="2"/>
            <w:vMerge/>
            <w:vAlign w:val="center"/>
          </w:tcPr>
          <w:p w14:paraId="737C4DEE"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2C68EFD"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3.10</w:t>
            </w:r>
            <w:r w:rsidRPr="008B6483">
              <w:rPr>
                <w:rFonts w:cstheme="minorHAnsi"/>
                <w:szCs w:val="20"/>
                <w:lang w:val="en-GB"/>
              </w:rPr>
              <w:tab/>
              <w:t>Prior to the flight, the remote pilot should assess the proximity of the planned operation to manned aircraft activity.</w:t>
            </w:r>
          </w:p>
        </w:tc>
        <w:tc>
          <w:tcPr>
            <w:tcW w:w="3544" w:type="dxa"/>
            <w:gridSpan w:val="2"/>
            <w:shd w:val="clear" w:color="auto" w:fill="auto"/>
          </w:tcPr>
          <w:p w14:paraId="1668263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348E456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606CB20"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BEFE924" w14:textId="77777777" w:rsidR="008B6483" w:rsidRPr="008B6483" w:rsidRDefault="008B6483" w:rsidP="008B6483">
            <w:pPr>
              <w:pStyle w:val="TableNormal0"/>
              <w:rPr>
                <w:rFonts w:cstheme="minorHAnsi"/>
                <w:szCs w:val="20"/>
                <w:lang w:val="en-GB"/>
              </w:rPr>
            </w:pPr>
            <w:permStart w:id="115036305" w:edGrp="everyone" w:colFirst="3" w:colLast="3"/>
            <w:permStart w:id="380251142" w:edGrp="everyone" w:colFirst="4" w:colLast="4"/>
            <w:permEnd w:id="76361984"/>
            <w:permEnd w:id="807356718"/>
          </w:p>
        </w:tc>
        <w:tc>
          <w:tcPr>
            <w:tcW w:w="1417" w:type="dxa"/>
            <w:gridSpan w:val="2"/>
            <w:vAlign w:val="center"/>
          </w:tcPr>
          <w:p w14:paraId="6DD00303"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60106A85"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3.11 If the UAS operation is performed above 120 m and up to 150 m, the UAS operator should develop appropriate procedures to not jeopardise other airspace users.</w:t>
            </w:r>
          </w:p>
        </w:tc>
        <w:tc>
          <w:tcPr>
            <w:tcW w:w="3544" w:type="dxa"/>
            <w:gridSpan w:val="2"/>
            <w:shd w:val="clear" w:color="auto" w:fill="auto"/>
          </w:tcPr>
          <w:p w14:paraId="70D367D3"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p w14:paraId="7942FEF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 xml:space="preserve">Please describe how the remote pilots and, if employed, the AOs </w:t>
            </w:r>
            <w:proofErr w:type="gramStart"/>
            <w:r w:rsidRPr="008B6483">
              <w:rPr>
                <w:rFonts w:cstheme="minorHAnsi"/>
                <w:i/>
                <w:iCs/>
                <w:szCs w:val="20"/>
                <w:lang w:val="en-GB"/>
              </w:rPr>
              <w:t>are able to</w:t>
            </w:r>
            <w:proofErr w:type="gramEnd"/>
            <w:r w:rsidRPr="008B6483">
              <w:rPr>
                <w:rFonts w:cstheme="minorHAnsi"/>
                <w:i/>
                <w:iCs/>
                <w:szCs w:val="20"/>
                <w:lang w:val="en-GB"/>
              </w:rPr>
              <w:t xml:space="preserve"> assess the height of the UA compared to other airspace users</w:t>
            </w:r>
            <w:r w:rsidRPr="008B6483">
              <w:rPr>
                <w:rStyle w:val="FootnoteReference"/>
                <w:rFonts w:cstheme="minorHAnsi"/>
                <w:i/>
                <w:iCs/>
                <w:szCs w:val="20"/>
                <w:lang w:val="en-GB"/>
              </w:rPr>
              <w:footnoteReference w:id="2"/>
            </w:r>
            <w:r w:rsidRPr="008B6483">
              <w:rPr>
                <w:rFonts w:cstheme="minorHAnsi"/>
                <w:i/>
                <w:iCs/>
                <w:szCs w:val="20"/>
                <w:lang w:val="en-GB"/>
              </w:rPr>
              <w:t>.</w:t>
            </w:r>
          </w:p>
        </w:tc>
        <w:tc>
          <w:tcPr>
            <w:tcW w:w="3687" w:type="dxa"/>
            <w:shd w:val="clear" w:color="auto" w:fill="auto"/>
          </w:tcPr>
          <w:p w14:paraId="1A3D1B23"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supporting evidence is included in the OM.’</w:t>
            </w:r>
          </w:p>
          <w:p w14:paraId="3546BE7F"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7B94FBC3" w14:textId="77777777" w:rsidTr="00B51384">
        <w:trPr>
          <w:trHeight w:val="350"/>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DAB8547" w14:textId="77777777" w:rsidR="008B6483" w:rsidRPr="008B6483" w:rsidRDefault="008B6483" w:rsidP="008B6483">
            <w:pPr>
              <w:pStyle w:val="TableNormal0"/>
              <w:rPr>
                <w:rFonts w:cstheme="minorHAnsi"/>
                <w:szCs w:val="20"/>
                <w:lang w:val="en-GB"/>
              </w:rPr>
            </w:pPr>
            <w:permStart w:id="493693458" w:edGrp="everyone" w:colFirst="3" w:colLast="3"/>
            <w:permStart w:id="265036398" w:edGrp="everyone" w:colFirst="4" w:colLast="4"/>
            <w:permEnd w:id="115036305"/>
            <w:permEnd w:id="380251142"/>
            <w:r w:rsidRPr="008B6483">
              <w:rPr>
                <w:rFonts w:cstheme="minorHAnsi"/>
                <w:szCs w:val="20"/>
                <w:lang w:val="en-GB"/>
              </w:rPr>
              <w:t>Observers</w:t>
            </w:r>
            <w:r w:rsidRPr="008B6483">
              <w:rPr>
                <w:rStyle w:val="FootnoteReference"/>
                <w:rFonts w:cstheme="minorHAnsi"/>
                <w:szCs w:val="20"/>
                <w:lang w:val="en-GB"/>
              </w:rPr>
              <w:footnoteReference w:id="3"/>
            </w:r>
          </w:p>
        </w:tc>
        <w:tc>
          <w:tcPr>
            <w:tcW w:w="1417" w:type="dxa"/>
            <w:gridSpan w:val="2"/>
            <w:vMerge w:val="restart"/>
            <w:vAlign w:val="center"/>
          </w:tcPr>
          <w:p w14:paraId="38250255"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7ED7555C" w14:textId="26B9441E"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3.12</w:t>
            </w:r>
            <w:r w:rsidRPr="008B6483">
              <w:rPr>
                <w:rFonts w:cstheme="minorHAnsi"/>
                <w:szCs w:val="20"/>
                <w:lang w:val="en-GB"/>
              </w:rPr>
              <w:tab/>
              <w:t>If the UAS operator decides to employ one or more airspace observers (AOs), the remote pilot may operate the UA up to the distance that is specified in point 1.6.2.</w:t>
            </w:r>
          </w:p>
        </w:tc>
        <w:tc>
          <w:tcPr>
            <w:tcW w:w="3544" w:type="dxa"/>
            <w:gridSpan w:val="2"/>
            <w:shd w:val="clear" w:color="auto" w:fill="auto"/>
          </w:tcPr>
          <w:p w14:paraId="25F2AC80" w14:textId="77777777" w:rsidR="008B6483" w:rsidRPr="008B6483" w:rsidRDefault="008B6483" w:rsidP="008B648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i/>
                <w:iCs/>
                <w:lang w:val="en-GB"/>
              </w:rPr>
              <w:t>Please include a reference to the relevant chapter/section of the OM, otherwise indicate ‘n/a’.</w:t>
            </w:r>
          </w:p>
        </w:tc>
        <w:tc>
          <w:tcPr>
            <w:tcW w:w="3687" w:type="dxa"/>
            <w:shd w:val="clear" w:color="auto" w:fill="auto"/>
          </w:tcPr>
          <w:p w14:paraId="69D06A9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szCs w:val="20"/>
                <w:lang w:val="en-GB"/>
              </w:rPr>
              <w:t>‘I declare compliance.’ or ‘n/a’</w:t>
            </w:r>
          </w:p>
        </w:tc>
      </w:tr>
      <w:tr w:rsidR="008B6483" w:rsidRPr="008B6483" w14:paraId="24F25B5E" w14:textId="77777777" w:rsidTr="00B51384">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1D8B65CC" w14:textId="77777777" w:rsidR="008B6483" w:rsidRPr="008B6483" w:rsidRDefault="008B6483" w:rsidP="008B6483">
            <w:pPr>
              <w:pStyle w:val="TableNormal0"/>
              <w:rPr>
                <w:rFonts w:cstheme="minorHAnsi"/>
                <w:szCs w:val="20"/>
                <w:lang w:val="en-GB"/>
              </w:rPr>
            </w:pPr>
            <w:permStart w:id="280773900" w:edGrp="everyone" w:colFirst="3" w:colLast="3"/>
            <w:permStart w:id="247477961" w:edGrp="everyone" w:colFirst="4" w:colLast="4"/>
            <w:permEnd w:id="493693458"/>
            <w:permEnd w:id="265036398"/>
          </w:p>
        </w:tc>
        <w:tc>
          <w:tcPr>
            <w:tcW w:w="1417" w:type="dxa"/>
            <w:gridSpan w:val="2"/>
            <w:vMerge/>
          </w:tcPr>
          <w:p w14:paraId="07CD03A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F10D3A9" w14:textId="2C76FC8E"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3.13</w:t>
            </w:r>
            <w:r w:rsidRPr="008B6483">
              <w:rPr>
                <w:rFonts w:cstheme="minorHAnsi"/>
                <w:szCs w:val="20"/>
                <w:lang w:val="en-GB"/>
              </w:rPr>
              <w:tab/>
              <w:t>The UAS operator should ensure the correct placement and the appropriate number of AOs along the intended flight path. Prior to each flight, the UAS operator should verify that:</w:t>
            </w:r>
          </w:p>
        </w:tc>
        <w:tc>
          <w:tcPr>
            <w:tcW w:w="3544" w:type="dxa"/>
            <w:gridSpan w:val="2"/>
            <w:shd w:val="clear" w:color="auto" w:fill="auto"/>
          </w:tcPr>
          <w:p w14:paraId="2394DFA0"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2153BFD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4DD098B3" w14:textId="77777777" w:rsidTr="00B51384">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00A7DF99" w14:textId="77777777" w:rsidR="008B6483" w:rsidRPr="008B6483" w:rsidRDefault="008B6483" w:rsidP="008B6483">
            <w:pPr>
              <w:pStyle w:val="TableNormal0"/>
              <w:rPr>
                <w:rFonts w:cstheme="minorHAnsi"/>
                <w:szCs w:val="20"/>
                <w:lang w:val="en-GB"/>
              </w:rPr>
            </w:pPr>
            <w:permStart w:id="1556552680" w:edGrp="everyone" w:colFirst="3" w:colLast="3"/>
            <w:permStart w:id="846403929" w:edGrp="everyone" w:colFirst="4" w:colLast="4"/>
            <w:permEnd w:id="280773900"/>
            <w:permEnd w:id="247477961"/>
          </w:p>
        </w:tc>
        <w:tc>
          <w:tcPr>
            <w:tcW w:w="1417" w:type="dxa"/>
            <w:gridSpan w:val="2"/>
            <w:vMerge/>
          </w:tcPr>
          <w:p w14:paraId="433997C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3803A56" w14:textId="6BC39C44" w:rsidR="008B6483" w:rsidRPr="008B6483" w:rsidRDefault="008B6483" w:rsidP="008B6483">
            <w:pPr>
              <w:ind w:left="879" w:hanging="45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GB"/>
              </w:rPr>
            </w:pPr>
            <w:r w:rsidRPr="008B6483">
              <w:rPr>
                <w:rFonts w:asciiTheme="minorHAnsi" w:hAnsiTheme="minorHAnsi" w:cstheme="minorHAnsi"/>
                <w:color w:val="000000" w:themeColor="text1"/>
                <w:lang w:val="en-GB"/>
              </w:rPr>
              <w:t>3.1</w:t>
            </w:r>
            <w:r w:rsidRPr="008B6483">
              <w:rPr>
                <w:rFonts w:asciiTheme="minorHAnsi" w:hAnsiTheme="minorHAnsi" w:cstheme="minorHAnsi"/>
                <w:lang w:val="en-GB"/>
              </w:rPr>
              <w:t>3</w:t>
            </w:r>
            <w:r w:rsidRPr="008B6483">
              <w:rPr>
                <w:rFonts w:asciiTheme="minorHAnsi" w:hAnsiTheme="minorHAnsi" w:cstheme="minorHAnsi"/>
                <w:color w:val="000000" w:themeColor="text1"/>
                <w:lang w:val="en-GB"/>
              </w:rPr>
              <w:t>.1 the visibility and the planned distance of the AOs are within the acceptable limits that are defined in the operations manual (OM);</w:t>
            </w:r>
          </w:p>
        </w:tc>
        <w:tc>
          <w:tcPr>
            <w:tcW w:w="3544" w:type="dxa"/>
            <w:gridSpan w:val="2"/>
            <w:shd w:val="clear" w:color="auto" w:fill="auto"/>
          </w:tcPr>
          <w:p w14:paraId="394AA50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7FAA92D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3A8A240D" w14:textId="77777777" w:rsidTr="00B51384">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567EED42" w14:textId="77777777" w:rsidR="008B6483" w:rsidRPr="008B6483" w:rsidRDefault="008B6483" w:rsidP="008B6483">
            <w:pPr>
              <w:pStyle w:val="TableNormal0"/>
              <w:rPr>
                <w:rFonts w:cstheme="minorHAnsi"/>
                <w:szCs w:val="20"/>
                <w:lang w:val="en-GB"/>
              </w:rPr>
            </w:pPr>
            <w:permStart w:id="1105933193" w:edGrp="everyone" w:colFirst="3" w:colLast="3"/>
            <w:permStart w:id="35528625" w:edGrp="everyone" w:colFirst="4" w:colLast="4"/>
            <w:permEnd w:id="1556552680"/>
            <w:permEnd w:id="846403929"/>
          </w:p>
        </w:tc>
        <w:tc>
          <w:tcPr>
            <w:tcW w:w="1417" w:type="dxa"/>
            <w:gridSpan w:val="2"/>
            <w:vMerge/>
          </w:tcPr>
          <w:p w14:paraId="5E60DBD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4DE78EF" w14:textId="4A4EBDE3" w:rsidR="008B6483" w:rsidRPr="008B6483" w:rsidRDefault="008B6483" w:rsidP="008B6483">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3.13.2 there are no potential terrain obstructions for each AO;</w:t>
            </w:r>
          </w:p>
        </w:tc>
        <w:tc>
          <w:tcPr>
            <w:tcW w:w="3544" w:type="dxa"/>
            <w:gridSpan w:val="2"/>
            <w:shd w:val="clear" w:color="auto" w:fill="auto"/>
          </w:tcPr>
          <w:p w14:paraId="25D23AA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0D20B34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22128A54" w14:textId="77777777" w:rsidTr="00B51384">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6095D339" w14:textId="77777777" w:rsidR="008B6483" w:rsidRPr="008B6483" w:rsidRDefault="008B6483" w:rsidP="008B6483">
            <w:pPr>
              <w:pStyle w:val="TableNormal0"/>
              <w:rPr>
                <w:rFonts w:cstheme="minorHAnsi"/>
                <w:szCs w:val="20"/>
                <w:lang w:val="en-GB"/>
              </w:rPr>
            </w:pPr>
            <w:permStart w:id="2033611176" w:edGrp="everyone" w:colFirst="3" w:colLast="3"/>
            <w:permStart w:id="740709495" w:edGrp="everyone" w:colFirst="4" w:colLast="4"/>
            <w:permEnd w:id="1105933193"/>
            <w:permEnd w:id="35528625"/>
          </w:p>
        </w:tc>
        <w:tc>
          <w:tcPr>
            <w:tcW w:w="1417" w:type="dxa"/>
            <w:gridSpan w:val="2"/>
            <w:vMerge/>
          </w:tcPr>
          <w:p w14:paraId="6ED51D0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0C68D67" w14:textId="72618213" w:rsidR="008B6483" w:rsidRPr="008B6483" w:rsidRDefault="008B6483" w:rsidP="008B6483">
            <w:pPr>
              <w:ind w:left="879" w:hanging="45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3.13.3 there are no gaps between the zones that are covered by each of the AOs;</w:t>
            </w:r>
          </w:p>
        </w:tc>
        <w:tc>
          <w:tcPr>
            <w:tcW w:w="3544" w:type="dxa"/>
            <w:gridSpan w:val="2"/>
            <w:shd w:val="clear" w:color="auto" w:fill="auto"/>
          </w:tcPr>
          <w:p w14:paraId="5C2B5A6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0637B474"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50A06AEF" w14:textId="77777777" w:rsidTr="00B51384">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3C51773B" w14:textId="77777777" w:rsidR="008B6483" w:rsidRPr="008B6483" w:rsidRDefault="008B6483" w:rsidP="008B6483">
            <w:pPr>
              <w:pStyle w:val="TableNormal0"/>
              <w:rPr>
                <w:rFonts w:cstheme="minorHAnsi"/>
                <w:szCs w:val="20"/>
                <w:lang w:val="en-GB"/>
              </w:rPr>
            </w:pPr>
            <w:permStart w:id="1242068070" w:edGrp="everyone" w:colFirst="3" w:colLast="3"/>
            <w:permStart w:id="741691554" w:edGrp="everyone" w:colFirst="4" w:colLast="4"/>
            <w:permEnd w:id="2033611176"/>
            <w:permEnd w:id="740709495"/>
          </w:p>
        </w:tc>
        <w:tc>
          <w:tcPr>
            <w:tcW w:w="1417" w:type="dxa"/>
            <w:gridSpan w:val="2"/>
            <w:vMerge/>
          </w:tcPr>
          <w:p w14:paraId="1C57ED8D"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440E8E6" w14:textId="21C8058B" w:rsidR="008B6483" w:rsidRPr="008B6483" w:rsidRDefault="008B6483" w:rsidP="008B6483">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3.13.4 communication with each AO is established and effective; and</w:t>
            </w:r>
          </w:p>
        </w:tc>
        <w:tc>
          <w:tcPr>
            <w:tcW w:w="3544" w:type="dxa"/>
            <w:gridSpan w:val="2"/>
            <w:shd w:val="clear" w:color="auto" w:fill="auto"/>
          </w:tcPr>
          <w:p w14:paraId="7933C5F9"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‘n/a’.</w:t>
            </w:r>
          </w:p>
        </w:tc>
        <w:tc>
          <w:tcPr>
            <w:tcW w:w="3687" w:type="dxa"/>
            <w:shd w:val="clear" w:color="auto" w:fill="auto"/>
          </w:tcPr>
          <w:p w14:paraId="523EDC9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7320EA61" w14:textId="77777777" w:rsidTr="00B51384">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35333EDF" w14:textId="77777777" w:rsidR="008B6483" w:rsidRPr="008B6483" w:rsidRDefault="008B6483" w:rsidP="008B6483">
            <w:pPr>
              <w:pStyle w:val="TableNormal0"/>
              <w:rPr>
                <w:rFonts w:cstheme="minorHAnsi"/>
                <w:szCs w:val="20"/>
                <w:lang w:val="en-GB"/>
              </w:rPr>
            </w:pPr>
            <w:permStart w:id="781720825" w:edGrp="everyone" w:colFirst="3" w:colLast="3"/>
            <w:permStart w:id="304098977" w:edGrp="everyone" w:colFirst="4" w:colLast="4"/>
            <w:permEnd w:id="1242068070"/>
            <w:permEnd w:id="741691554"/>
          </w:p>
        </w:tc>
        <w:tc>
          <w:tcPr>
            <w:tcW w:w="1417" w:type="dxa"/>
            <w:gridSpan w:val="2"/>
            <w:vMerge/>
          </w:tcPr>
          <w:p w14:paraId="09FFC80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4A8A3C8" w14:textId="57476CC0" w:rsidR="008B6483" w:rsidRPr="008B6483" w:rsidRDefault="008B6483" w:rsidP="008B6483">
            <w:pPr>
              <w:ind w:left="879" w:hanging="45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3.13.5 if means are used by the AOs to determine the position of the UA, those means are functioning and effective.</w:t>
            </w:r>
          </w:p>
          <w:p w14:paraId="44A00C31" w14:textId="6380FC00" w:rsidR="008B6483" w:rsidRPr="008B6483" w:rsidRDefault="008B6483" w:rsidP="008B6483">
            <w:pPr>
              <w:pStyle w:val="TableNormal0"/>
              <w:ind w:left="29"/>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szCs w:val="20"/>
                <w:lang w:val="en-GB"/>
              </w:rPr>
              <w:t>Note: Instead of an AO, the remote pilot may perform the visual scan of the airspace, provided that the workload allows them to perform their duties.</w:t>
            </w:r>
          </w:p>
        </w:tc>
        <w:tc>
          <w:tcPr>
            <w:tcW w:w="3544" w:type="dxa"/>
            <w:gridSpan w:val="2"/>
            <w:shd w:val="clear" w:color="auto" w:fill="auto"/>
          </w:tcPr>
          <w:p w14:paraId="4B009A2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7126A8A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permEnd w:id="781720825"/>
      <w:permEnd w:id="304098977"/>
      <w:tr w:rsidR="008B6483" w:rsidRPr="008B6483" w14:paraId="4E316C49" w14:textId="77777777" w:rsidTr="00B51384">
        <w:tc>
          <w:tcPr>
            <w:cnfStyle w:val="001000000000" w:firstRow="0" w:lastRow="0" w:firstColumn="1" w:lastColumn="0" w:oddVBand="0" w:evenVBand="0" w:oddHBand="0" w:evenHBand="0" w:firstRowFirstColumn="0" w:firstRowLastColumn="0" w:lastRowFirstColumn="0" w:lastRowLastColumn="0"/>
            <w:tcW w:w="14219" w:type="dxa"/>
            <w:gridSpan w:val="9"/>
          </w:tcPr>
          <w:p w14:paraId="50CC71AA" w14:textId="309B1D56" w:rsidR="008B6483" w:rsidRPr="008B6483" w:rsidRDefault="008B6483" w:rsidP="008B6483">
            <w:pPr>
              <w:pStyle w:val="TableNormal0"/>
              <w:rPr>
                <w:rStyle w:val="Bold"/>
                <w:rFonts w:cstheme="minorHAnsi"/>
                <w:b/>
                <w:bCs/>
                <w:szCs w:val="20"/>
                <w:lang w:val="en-GB"/>
              </w:rPr>
            </w:pPr>
            <w:r w:rsidRPr="008B6483">
              <w:rPr>
                <w:rStyle w:val="Bold"/>
                <w:rFonts w:cstheme="minorHAnsi"/>
                <w:b/>
                <w:bCs/>
                <w:szCs w:val="20"/>
                <w:lang w:val="en-GB"/>
              </w:rPr>
              <w:t xml:space="preserve">4. </w:t>
            </w:r>
            <w:r w:rsidRPr="008B6483">
              <w:rPr>
                <w:rStyle w:val="Bold"/>
                <w:rFonts w:cstheme="minorHAnsi"/>
                <w:b/>
                <w:bCs/>
                <w:szCs w:val="20"/>
                <w:lang w:val="en-GB"/>
              </w:rPr>
              <w:tab/>
              <w:t>UAS operator and UAS operations conditions</w:t>
            </w:r>
          </w:p>
        </w:tc>
      </w:tr>
      <w:tr w:rsidR="008B6483" w:rsidRPr="008B6483" w14:paraId="0943DF49" w14:textId="77777777" w:rsidTr="00B51384">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9140B14" w14:textId="77777777" w:rsidR="008B6483" w:rsidRPr="008B6483" w:rsidRDefault="008B6483" w:rsidP="008B6483">
            <w:pPr>
              <w:pStyle w:val="TableNormal0"/>
              <w:rPr>
                <w:rFonts w:cstheme="minorHAnsi"/>
                <w:szCs w:val="20"/>
                <w:lang w:val="en-GB"/>
              </w:rPr>
            </w:pPr>
            <w:r w:rsidRPr="008B6483">
              <w:rPr>
                <w:rFonts w:cstheme="minorHAnsi"/>
                <w:szCs w:val="20"/>
                <w:lang w:val="en-GB"/>
              </w:rPr>
              <w:t>UAS operator and UAS operations</w:t>
            </w:r>
          </w:p>
        </w:tc>
        <w:tc>
          <w:tcPr>
            <w:tcW w:w="1417" w:type="dxa"/>
            <w:gridSpan w:val="2"/>
            <w:vMerge w:val="restart"/>
            <w:vAlign w:val="center"/>
          </w:tcPr>
          <w:p w14:paraId="70F9E0F2"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3D378638" w14:textId="388A564F" w:rsidR="008B6483" w:rsidRPr="008B6483" w:rsidRDefault="008B6483" w:rsidP="008B648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w:t>
            </w:r>
            <w:r w:rsidRPr="008B6483">
              <w:rPr>
                <w:rFonts w:cstheme="minorHAnsi"/>
                <w:szCs w:val="20"/>
                <w:lang w:val="en-GB"/>
              </w:rPr>
              <w:tab/>
              <w:t>The UAS operator should:</w:t>
            </w:r>
          </w:p>
        </w:tc>
        <w:tc>
          <w:tcPr>
            <w:tcW w:w="3544" w:type="dxa"/>
            <w:gridSpan w:val="2"/>
          </w:tcPr>
          <w:p w14:paraId="1624F82D" w14:textId="77777777" w:rsidR="008B6483" w:rsidRPr="008B6483" w:rsidRDefault="008B6483" w:rsidP="008B648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c>
          <w:tcPr>
            <w:tcW w:w="3687" w:type="dxa"/>
          </w:tcPr>
          <w:p w14:paraId="2351840E"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09F195A4"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BD9B0F7" w14:textId="77777777" w:rsidR="008B6483" w:rsidRPr="008B6483" w:rsidRDefault="008B6483" w:rsidP="008B6483">
            <w:pPr>
              <w:pStyle w:val="TableNormal0"/>
              <w:rPr>
                <w:rFonts w:cstheme="minorHAnsi"/>
                <w:szCs w:val="20"/>
                <w:lang w:val="en-GB"/>
              </w:rPr>
            </w:pPr>
            <w:permStart w:id="2146174401" w:edGrp="everyone" w:colFirst="3" w:colLast="3"/>
            <w:permStart w:id="931350043" w:edGrp="everyone" w:colFirst="4" w:colLast="4"/>
          </w:p>
        </w:tc>
        <w:tc>
          <w:tcPr>
            <w:tcW w:w="1417" w:type="dxa"/>
            <w:gridSpan w:val="2"/>
            <w:vMerge/>
            <w:vAlign w:val="center"/>
          </w:tcPr>
          <w:p w14:paraId="3966A51C"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1D8F18C" w14:textId="77777777"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4.1.1 develop an </w:t>
            </w:r>
            <w:proofErr w:type="gramStart"/>
            <w:r w:rsidRPr="008B6483">
              <w:rPr>
                <w:rFonts w:cstheme="minorHAnsi"/>
                <w:szCs w:val="20"/>
                <w:lang w:val="en-GB"/>
              </w:rPr>
              <w:t>operations</w:t>
            </w:r>
            <w:proofErr w:type="gramEnd"/>
            <w:r w:rsidRPr="008B6483">
              <w:rPr>
                <w:rFonts w:cstheme="minorHAnsi"/>
                <w:szCs w:val="20"/>
                <w:lang w:val="en-GB"/>
              </w:rPr>
              <w:t xml:space="preserve"> manual (OM) (for the template, refer to AMC1 UAS.SPEC.030(3)(e) and to the complementary information in GM1 UAS.SPEC.030(3)(e));</w:t>
            </w:r>
          </w:p>
        </w:tc>
        <w:tc>
          <w:tcPr>
            <w:tcW w:w="3544" w:type="dxa"/>
            <w:gridSpan w:val="2"/>
            <w:shd w:val="clear" w:color="auto" w:fill="auto"/>
          </w:tcPr>
          <w:p w14:paraId="6AB7618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182621F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8B6483" w:rsidRPr="008B6483" w14:paraId="394F7267"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4065BB2" w14:textId="77777777" w:rsidR="008B6483" w:rsidRPr="008B6483" w:rsidRDefault="008B6483" w:rsidP="008B6483">
            <w:pPr>
              <w:pStyle w:val="TableNormal0"/>
              <w:rPr>
                <w:rFonts w:cstheme="minorHAnsi"/>
                <w:szCs w:val="20"/>
                <w:lang w:val="en-GB"/>
              </w:rPr>
            </w:pPr>
            <w:permStart w:id="172057249" w:edGrp="everyone" w:colFirst="3" w:colLast="3"/>
            <w:permStart w:id="1418331571" w:edGrp="everyone" w:colFirst="4" w:colLast="4"/>
            <w:permEnd w:id="2146174401"/>
            <w:permEnd w:id="931350043"/>
          </w:p>
        </w:tc>
        <w:tc>
          <w:tcPr>
            <w:tcW w:w="1417" w:type="dxa"/>
            <w:gridSpan w:val="2"/>
            <w:vMerge/>
            <w:vAlign w:val="center"/>
          </w:tcPr>
          <w:p w14:paraId="52F86819"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EBE55E9" w14:textId="77777777"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4.1.2 develop procedures to ensure that the security requirements applicable to the area of operations are complied with during in the intended operation;</w:t>
            </w:r>
          </w:p>
        </w:tc>
        <w:tc>
          <w:tcPr>
            <w:tcW w:w="3544" w:type="dxa"/>
            <w:gridSpan w:val="2"/>
            <w:shd w:val="clear" w:color="auto" w:fill="auto"/>
          </w:tcPr>
          <w:p w14:paraId="06F2826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082143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8B6483" w:rsidRPr="008B6483" w14:paraId="0A8D5E07"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7E4B821" w14:textId="77777777" w:rsidR="008B6483" w:rsidRPr="008B6483" w:rsidRDefault="008B6483" w:rsidP="008B6483">
            <w:pPr>
              <w:pStyle w:val="TableNormal0"/>
              <w:rPr>
                <w:rFonts w:cstheme="minorHAnsi"/>
                <w:szCs w:val="20"/>
                <w:lang w:val="en-GB"/>
              </w:rPr>
            </w:pPr>
            <w:permStart w:id="153908945" w:edGrp="everyone" w:colFirst="3" w:colLast="3"/>
            <w:permStart w:id="1775895254" w:edGrp="everyone" w:colFirst="4" w:colLast="4"/>
            <w:permEnd w:id="172057249"/>
            <w:permEnd w:id="1418331571"/>
          </w:p>
        </w:tc>
        <w:tc>
          <w:tcPr>
            <w:tcW w:w="1417" w:type="dxa"/>
            <w:gridSpan w:val="2"/>
            <w:vMerge/>
            <w:vAlign w:val="center"/>
          </w:tcPr>
          <w:p w14:paraId="5C78943E"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8DBE897" w14:textId="77777777"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4.1.3 develop measures to protect the UAS against unlawful interference and unauthorised access;</w:t>
            </w:r>
          </w:p>
        </w:tc>
        <w:tc>
          <w:tcPr>
            <w:tcW w:w="3544" w:type="dxa"/>
            <w:gridSpan w:val="2"/>
            <w:shd w:val="clear" w:color="auto" w:fill="auto"/>
          </w:tcPr>
          <w:p w14:paraId="4776A91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E40E491"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8B6483" w:rsidRPr="008B6483" w14:paraId="4914B7B7"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C5CF3BA" w14:textId="77777777" w:rsidR="008B6483" w:rsidRPr="008B6483" w:rsidRDefault="008B6483" w:rsidP="008B6483">
            <w:pPr>
              <w:pStyle w:val="TableNormal0"/>
              <w:rPr>
                <w:rFonts w:cstheme="minorHAnsi"/>
                <w:szCs w:val="20"/>
                <w:lang w:val="en-GB"/>
              </w:rPr>
            </w:pPr>
            <w:permStart w:id="358747079" w:edGrp="everyone" w:colFirst="3" w:colLast="3"/>
            <w:permStart w:id="1998878183" w:edGrp="everyone" w:colFirst="4" w:colLast="4"/>
            <w:permEnd w:id="153908945"/>
            <w:permEnd w:id="1775895254"/>
          </w:p>
        </w:tc>
        <w:tc>
          <w:tcPr>
            <w:tcW w:w="1417" w:type="dxa"/>
            <w:gridSpan w:val="2"/>
            <w:vMerge/>
            <w:vAlign w:val="center"/>
          </w:tcPr>
          <w:p w14:paraId="44FF27D2"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BA789DF" w14:textId="77777777"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4.1.4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3544" w:type="dxa"/>
            <w:gridSpan w:val="2"/>
            <w:shd w:val="clear" w:color="auto" w:fill="auto"/>
          </w:tcPr>
          <w:p w14:paraId="3560D6A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F187A3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8B6483" w:rsidRPr="008B6483" w14:paraId="33588E5A"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AD8C25E" w14:textId="77777777" w:rsidR="008B6483" w:rsidRPr="008B6483" w:rsidRDefault="008B6483" w:rsidP="008B6483">
            <w:pPr>
              <w:pStyle w:val="TableNormal0"/>
              <w:rPr>
                <w:rFonts w:cstheme="minorHAnsi"/>
                <w:szCs w:val="20"/>
                <w:lang w:val="en-GB"/>
              </w:rPr>
            </w:pPr>
            <w:permStart w:id="419850771" w:edGrp="everyone" w:colFirst="3" w:colLast="3"/>
            <w:permStart w:id="866532733" w:edGrp="everyone" w:colFirst="4" w:colLast="4"/>
            <w:permEnd w:id="358747079"/>
            <w:permEnd w:id="1998878183"/>
          </w:p>
        </w:tc>
        <w:tc>
          <w:tcPr>
            <w:tcW w:w="1417" w:type="dxa"/>
            <w:gridSpan w:val="2"/>
            <w:vMerge/>
            <w:vAlign w:val="center"/>
          </w:tcPr>
          <w:p w14:paraId="28A576A7"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EC5AAB9" w14:textId="77777777"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4.1.5 develop guidelines for its remote pilots to plan UAS operations in a manner that minimises nuisance, including noise and other emissions-related nuisance, to people and animals;</w:t>
            </w:r>
          </w:p>
        </w:tc>
        <w:tc>
          <w:tcPr>
            <w:tcW w:w="3544" w:type="dxa"/>
            <w:gridSpan w:val="2"/>
            <w:shd w:val="clear" w:color="auto" w:fill="auto"/>
          </w:tcPr>
          <w:p w14:paraId="3033750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11DE7F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8B6483" w:rsidRPr="008B6483" w14:paraId="3A9A7062"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759DF32" w14:textId="77777777" w:rsidR="008B6483" w:rsidRPr="008B6483" w:rsidRDefault="008B6483" w:rsidP="008B6483">
            <w:pPr>
              <w:pStyle w:val="TableNormal0"/>
              <w:rPr>
                <w:rFonts w:cstheme="minorHAnsi"/>
                <w:szCs w:val="20"/>
                <w:lang w:val="en-GB"/>
              </w:rPr>
            </w:pPr>
            <w:permStart w:id="250424823" w:edGrp="everyone" w:colFirst="3" w:colLast="3"/>
            <w:permStart w:id="2115782099" w:edGrp="everyone" w:colFirst="4" w:colLast="4"/>
            <w:permEnd w:id="419850771"/>
            <w:permEnd w:id="866532733"/>
          </w:p>
        </w:tc>
        <w:tc>
          <w:tcPr>
            <w:tcW w:w="1417" w:type="dxa"/>
            <w:gridSpan w:val="2"/>
            <w:vMerge/>
            <w:vAlign w:val="center"/>
          </w:tcPr>
          <w:p w14:paraId="7DD46C75"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951C8E7" w14:textId="1C7E3249"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4.1.6 develop an emergency response plan (ERP) in accordance with the conditions for a ‘medium’ level of robustness (please refer to AMC3 UAS.SPEC.030(3)(e);</w:t>
            </w:r>
          </w:p>
        </w:tc>
        <w:tc>
          <w:tcPr>
            <w:tcW w:w="3544" w:type="dxa"/>
            <w:gridSpan w:val="2"/>
            <w:shd w:val="clear" w:color="auto" w:fill="auto"/>
          </w:tcPr>
          <w:p w14:paraId="31951E4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40B6A9B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‘I declare compliance and that the ERP is available to the </w:t>
            </w:r>
            <w:r w:rsidRPr="008B6483">
              <w:rPr>
                <w:rFonts w:cstheme="minorHAnsi"/>
                <w:szCs w:val="20"/>
              </w:rPr>
              <w:t>competent authority for review</w:t>
            </w:r>
            <w:r w:rsidRPr="008B6483">
              <w:rPr>
                <w:rFonts w:cstheme="minorHAnsi"/>
                <w:szCs w:val="20"/>
                <w:lang w:val="en-GB"/>
              </w:rPr>
              <w:t>.’</w:t>
            </w:r>
          </w:p>
        </w:tc>
      </w:tr>
      <w:tr w:rsidR="008B6483" w:rsidRPr="008B6483" w14:paraId="10D25959"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1D62655" w14:textId="77777777" w:rsidR="008B6483" w:rsidRPr="008B6483" w:rsidRDefault="008B6483" w:rsidP="008B6483">
            <w:pPr>
              <w:pStyle w:val="TableNormal0"/>
              <w:rPr>
                <w:rFonts w:cstheme="minorHAnsi"/>
                <w:szCs w:val="20"/>
                <w:lang w:val="en-GB"/>
              </w:rPr>
            </w:pPr>
            <w:permStart w:id="372527756" w:edGrp="everyone" w:colFirst="3" w:colLast="3"/>
            <w:permStart w:id="2087548064" w:edGrp="everyone" w:colFirst="4" w:colLast="4"/>
            <w:permEnd w:id="250424823"/>
            <w:permEnd w:id="2115782099"/>
          </w:p>
        </w:tc>
        <w:tc>
          <w:tcPr>
            <w:tcW w:w="1417" w:type="dxa"/>
            <w:gridSpan w:val="2"/>
            <w:vMerge/>
            <w:vAlign w:val="center"/>
          </w:tcPr>
          <w:p w14:paraId="1F8976B4"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79B9979" w14:textId="4DFA55CC"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4.1.7 validate the operational procedures in accordance with the conditions for a ‘medium’ level of robustness, which are included in AMC2 UAS.SPEC.030(3)(e);</w:t>
            </w:r>
          </w:p>
        </w:tc>
        <w:tc>
          <w:tcPr>
            <w:tcW w:w="3544" w:type="dxa"/>
            <w:gridSpan w:val="2"/>
            <w:shd w:val="clear" w:color="auto" w:fill="auto"/>
          </w:tcPr>
          <w:p w14:paraId="275BBF1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05BF23F0"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‘I declare compliance and that the description for meeting this condition is available to the </w:t>
            </w:r>
            <w:r w:rsidRPr="008B6483">
              <w:rPr>
                <w:rFonts w:cstheme="minorHAnsi"/>
                <w:szCs w:val="20"/>
              </w:rPr>
              <w:t>competent authority for review</w:t>
            </w:r>
            <w:r w:rsidRPr="008B6483">
              <w:rPr>
                <w:rFonts w:cstheme="minorHAnsi"/>
                <w:szCs w:val="20"/>
                <w:lang w:val="en-GB"/>
              </w:rPr>
              <w:t>.’</w:t>
            </w:r>
          </w:p>
        </w:tc>
      </w:tr>
      <w:tr w:rsidR="008B6483" w:rsidRPr="008B6483" w14:paraId="047ECC3A"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0BA76C8" w14:textId="77777777" w:rsidR="008B6483" w:rsidRPr="008B6483" w:rsidRDefault="008B6483" w:rsidP="008B6483">
            <w:pPr>
              <w:pStyle w:val="TableNormal0"/>
              <w:rPr>
                <w:rFonts w:cstheme="minorHAnsi"/>
                <w:szCs w:val="20"/>
                <w:lang w:val="en-GB"/>
              </w:rPr>
            </w:pPr>
            <w:permStart w:id="1303650938" w:edGrp="everyone" w:colFirst="3" w:colLast="3"/>
            <w:permStart w:id="1360082749" w:edGrp="everyone" w:colFirst="4" w:colLast="4"/>
            <w:permEnd w:id="372527756"/>
            <w:permEnd w:id="2087548064"/>
          </w:p>
        </w:tc>
        <w:tc>
          <w:tcPr>
            <w:tcW w:w="1417" w:type="dxa"/>
            <w:gridSpan w:val="2"/>
            <w:vMerge/>
            <w:vAlign w:val="center"/>
          </w:tcPr>
          <w:p w14:paraId="3C6BD37D"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F9D2D91" w14:textId="464409F6"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4.1.8 ensure the adequacy of the contingency and emergency procedures, and prove </w:t>
            </w:r>
            <w:r>
              <w:rPr>
                <w:rFonts w:cstheme="minorHAnsi"/>
                <w:szCs w:val="20"/>
                <w:lang w:val="en-GB"/>
              </w:rPr>
              <w:t>i</w:t>
            </w:r>
            <w:r w:rsidRPr="008B6483">
              <w:rPr>
                <w:rFonts w:cstheme="minorHAnsi"/>
                <w:szCs w:val="20"/>
                <w:lang w:val="en-GB"/>
              </w:rPr>
              <w:t>t through any of the following:</w:t>
            </w:r>
          </w:p>
          <w:p w14:paraId="1BE9CE46" w14:textId="77777777" w:rsidR="008B6483" w:rsidRPr="008B6483" w:rsidRDefault="008B6483" w:rsidP="008B6483">
            <w:pPr>
              <w:pStyle w:val="TableNormal0"/>
              <w:ind w:left="896" w:hanging="17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(a) dedicated flight tests; or</w:t>
            </w:r>
          </w:p>
          <w:p w14:paraId="739B088D" w14:textId="77777777" w:rsidR="008B6483" w:rsidRPr="008B6483" w:rsidRDefault="008B6483" w:rsidP="008B6483">
            <w:pPr>
              <w:pStyle w:val="TableNormal0"/>
              <w:ind w:left="896" w:hanging="17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(b) simulations, provided that the representativeness of the simulation means is proven for the intended purpose with positive results; or</w:t>
            </w:r>
          </w:p>
          <w:p w14:paraId="1DA4011C" w14:textId="3B3EFB88" w:rsidR="008B6483" w:rsidRPr="008B6483" w:rsidRDefault="008B6483" w:rsidP="008B6483">
            <w:pPr>
              <w:pStyle w:val="TableNormal0"/>
              <w:ind w:left="896" w:hanging="17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(c) any other means acceptable to the competent authority;</w:t>
            </w:r>
            <w:r w:rsidRPr="008B6483">
              <w:rPr>
                <w:rFonts w:cstheme="minorHAnsi"/>
                <w:strike/>
                <w:color w:val="FF0000"/>
                <w:szCs w:val="20"/>
                <w:lang w:val="en-GB"/>
              </w:rPr>
              <w:t xml:space="preserve"> </w:t>
            </w:r>
          </w:p>
        </w:tc>
        <w:tc>
          <w:tcPr>
            <w:tcW w:w="3544" w:type="dxa"/>
            <w:gridSpan w:val="2"/>
            <w:shd w:val="clear" w:color="auto" w:fill="auto"/>
          </w:tcPr>
          <w:p w14:paraId="37CB5AA0"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0F60829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‘I declare compliance and that the description for meeting this condition is available to the </w:t>
            </w:r>
            <w:r w:rsidRPr="008B6483">
              <w:rPr>
                <w:rFonts w:cstheme="minorHAnsi"/>
                <w:szCs w:val="20"/>
              </w:rPr>
              <w:t>competent authority for review.’</w:t>
            </w:r>
          </w:p>
        </w:tc>
      </w:tr>
      <w:tr w:rsidR="008B6483" w:rsidRPr="008B6483" w14:paraId="1B7DD1E9"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F6D79BB" w14:textId="77777777" w:rsidR="008B6483" w:rsidRPr="008B6483" w:rsidRDefault="008B6483" w:rsidP="008B6483">
            <w:pPr>
              <w:pStyle w:val="TableNormal0"/>
              <w:rPr>
                <w:rFonts w:cstheme="minorHAnsi"/>
                <w:szCs w:val="20"/>
                <w:lang w:val="en-GB"/>
              </w:rPr>
            </w:pPr>
            <w:permStart w:id="1294747254" w:edGrp="everyone" w:colFirst="3" w:colLast="3"/>
            <w:permStart w:id="1224167857" w:edGrp="everyone" w:colFirst="4" w:colLast="4"/>
            <w:permEnd w:id="1303650938"/>
            <w:permEnd w:id="1360082749"/>
          </w:p>
        </w:tc>
        <w:tc>
          <w:tcPr>
            <w:tcW w:w="1417" w:type="dxa"/>
            <w:gridSpan w:val="2"/>
            <w:vMerge/>
            <w:vAlign w:val="center"/>
          </w:tcPr>
          <w:p w14:paraId="75E3B84C"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C2232BF" w14:textId="33B1F6A6"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4.1.9 have a policy that defines how the remote pilot and any other personnel in charge of duties essential to the UAS operation can declare themselves fit to operate before conducting any </w:t>
            </w:r>
            <w:proofErr w:type="gramStart"/>
            <w:r w:rsidRPr="008B6483">
              <w:rPr>
                <w:rFonts w:cstheme="minorHAnsi"/>
                <w:szCs w:val="20"/>
                <w:lang w:val="en-GB"/>
              </w:rPr>
              <w:t>operation;</w:t>
            </w:r>
            <w:r w:rsidRPr="008B6483">
              <w:rPr>
                <w:rFonts w:cstheme="minorHAnsi"/>
                <w:strike/>
                <w:color w:val="FF0000"/>
                <w:szCs w:val="20"/>
                <w:lang w:val="en-GB"/>
              </w:rPr>
              <w:t>.</w:t>
            </w:r>
            <w:proofErr w:type="gramEnd"/>
          </w:p>
        </w:tc>
        <w:tc>
          <w:tcPr>
            <w:tcW w:w="3544" w:type="dxa"/>
            <w:gridSpan w:val="2"/>
            <w:shd w:val="clear" w:color="auto" w:fill="auto"/>
          </w:tcPr>
          <w:p w14:paraId="07019C09"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63CBC62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‘I declare compliance and that the description for meeting this condition is available to the </w:t>
            </w:r>
            <w:r w:rsidRPr="008B6483">
              <w:rPr>
                <w:rFonts w:cstheme="minorHAnsi"/>
                <w:szCs w:val="20"/>
              </w:rPr>
              <w:t>competent authority for review.’</w:t>
            </w:r>
          </w:p>
        </w:tc>
      </w:tr>
      <w:tr w:rsidR="008B6483" w:rsidRPr="008B6483" w14:paraId="36AC0317"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4EAA844" w14:textId="77777777" w:rsidR="008B6483" w:rsidRPr="008B6483" w:rsidRDefault="008B6483" w:rsidP="008B6483">
            <w:pPr>
              <w:pStyle w:val="TableNormal0"/>
              <w:rPr>
                <w:rFonts w:cstheme="minorHAnsi"/>
                <w:szCs w:val="20"/>
                <w:lang w:val="en-GB"/>
              </w:rPr>
            </w:pPr>
            <w:permStart w:id="1843422150" w:edGrp="everyone" w:colFirst="3" w:colLast="3"/>
            <w:permStart w:id="1049851189" w:edGrp="everyone" w:colFirst="4" w:colLast="4"/>
            <w:permEnd w:id="1294747254"/>
            <w:permEnd w:id="1224167857"/>
          </w:p>
        </w:tc>
        <w:tc>
          <w:tcPr>
            <w:tcW w:w="1417" w:type="dxa"/>
            <w:gridSpan w:val="2"/>
            <w:vMerge/>
            <w:vAlign w:val="center"/>
          </w:tcPr>
          <w:p w14:paraId="7946239F"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2D192AF" w14:textId="77777777" w:rsidR="008B6483" w:rsidRPr="008B6483" w:rsidRDefault="008B6483" w:rsidP="008B6483">
            <w:pPr>
              <w:pStyle w:val="TableNormal0"/>
              <w:ind w:left="754" w:hanging="417"/>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roofErr w:type="gramStart"/>
            <w:r w:rsidRPr="008B6483">
              <w:rPr>
                <w:rFonts w:cstheme="minorHAnsi"/>
                <w:szCs w:val="20"/>
                <w:lang w:val="en-GB"/>
              </w:rPr>
              <w:t>4.1.10  designate</w:t>
            </w:r>
            <w:proofErr w:type="gramEnd"/>
            <w:r w:rsidRPr="008B6483">
              <w:rPr>
                <w:rFonts w:cstheme="minorHAnsi"/>
                <w:szCs w:val="20"/>
                <w:lang w:val="en-GB"/>
              </w:rPr>
              <w:t xml:space="preserve"> for each flight a remote pilot with adequate competency and other personnel in charge of duties essential to the UAS operation if needed;</w:t>
            </w:r>
          </w:p>
        </w:tc>
        <w:tc>
          <w:tcPr>
            <w:tcW w:w="3544" w:type="dxa"/>
            <w:gridSpan w:val="2"/>
            <w:shd w:val="clear" w:color="auto" w:fill="auto"/>
          </w:tcPr>
          <w:p w14:paraId="0CF50A3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F965E4A"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8B6483" w:rsidRPr="008B6483" w14:paraId="1B44380D"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FFF6AC2" w14:textId="77777777" w:rsidR="008B6483" w:rsidRPr="008B6483" w:rsidRDefault="008B6483" w:rsidP="008B6483">
            <w:pPr>
              <w:pStyle w:val="TableNormal0"/>
              <w:rPr>
                <w:rFonts w:cstheme="minorHAnsi"/>
                <w:szCs w:val="20"/>
                <w:lang w:val="en-GB"/>
              </w:rPr>
            </w:pPr>
            <w:permStart w:id="947866326" w:edGrp="everyone" w:colFirst="3" w:colLast="3"/>
            <w:permStart w:id="102113928" w:edGrp="everyone" w:colFirst="4" w:colLast="4"/>
            <w:permEnd w:id="1843422150"/>
            <w:permEnd w:id="1049851189"/>
          </w:p>
        </w:tc>
        <w:tc>
          <w:tcPr>
            <w:tcW w:w="1417" w:type="dxa"/>
            <w:gridSpan w:val="2"/>
            <w:vMerge/>
            <w:vAlign w:val="center"/>
          </w:tcPr>
          <w:p w14:paraId="04AF99C7"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vAlign w:val="center"/>
          </w:tcPr>
          <w:p w14:paraId="5FAB2029" w14:textId="77777777" w:rsidR="008B6483" w:rsidRPr="008B6483" w:rsidRDefault="008B6483" w:rsidP="008B6483">
            <w:pPr>
              <w:pStyle w:val="TableNormal0"/>
              <w:ind w:left="754" w:hanging="417"/>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rPr>
              <w:t xml:space="preserve">4.1.11 ensure that the UAS operation effectively uses and supports the efficient use of the radio spectrum </w:t>
            </w:r>
            <w:proofErr w:type="gramStart"/>
            <w:r w:rsidRPr="008B6483">
              <w:rPr>
                <w:rFonts w:cstheme="minorHAnsi"/>
                <w:szCs w:val="20"/>
              </w:rPr>
              <w:t>in order to</w:t>
            </w:r>
            <w:proofErr w:type="gramEnd"/>
            <w:r w:rsidRPr="008B6483">
              <w:rPr>
                <w:rFonts w:cstheme="minorHAnsi"/>
                <w:szCs w:val="20"/>
              </w:rPr>
              <w:t xml:space="preserve"> avoid harmful interference;</w:t>
            </w:r>
          </w:p>
        </w:tc>
        <w:tc>
          <w:tcPr>
            <w:tcW w:w="3544" w:type="dxa"/>
            <w:gridSpan w:val="2"/>
            <w:shd w:val="clear" w:color="auto" w:fill="auto"/>
          </w:tcPr>
          <w:p w14:paraId="42FDBFE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BB8CAAE"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8B6483" w:rsidRPr="008B6483" w14:paraId="2997E119"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326FF1A" w14:textId="77777777" w:rsidR="008B6483" w:rsidRPr="008B6483" w:rsidRDefault="008B6483" w:rsidP="008B6483">
            <w:pPr>
              <w:pStyle w:val="TableNormal0"/>
              <w:rPr>
                <w:rFonts w:cstheme="minorHAnsi"/>
                <w:szCs w:val="20"/>
                <w:lang w:val="en-GB"/>
              </w:rPr>
            </w:pPr>
            <w:permStart w:id="306653193" w:edGrp="everyone" w:colFirst="3" w:colLast="3"/>
            <w:permStart w:id="747750" w:edGrp="everyone" w:colFirst="4" w:colLast="4"/>
            <w:permEnd w:id="947866326"/>
            <w:permEnd w:id="102113928"/>
          </w:p>
        </w:tc>
        <w:tc>
          <w:tcPr>
            <w:tcW w:w="1417" w:type="dxa"/>
            <w:gridSpan w:val="2"/>
            <w:vMerge/>
            <w:vAlign w:val="center"/>
          </w:tcPr>
          <w:p w14:paraId="2A153AA6"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B77C09C" w14:textId="77777777" w:rsidR="008B6483" w:rsidRPr="008B6483" w:rsidRDefault="008B6483" w:rsidP="008B6483">
            <w:pPr>
              <w:pStyle w:val="TableNormal0"/>
              <w:ind w:left="754" w:hanging="417"/>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4.1.12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gridSpan w:val="2"/>
            <w:shd w:val="clear" w:color="auto" w:fill="auto"/>
          </w:tcPr>
          <w:p w14:paraId="0C24CD0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ADA73C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‘I declare compliance and that record-keeping data is available to the </w:t>
            </w:r>
            <w:r w:rsidRPr="008B6483">
              <w:rPr>
                <w:rFonts w:cstheme="minorHAnsi"/>
                <w:szCs w:val="20"/>
              </w:rPr>
              <w:t>competent authority for review</w:t>
            </w:r>
            <w:r w:rsidRPr="008B6483">
              <w:rPr>
                <w:rFonts w:cstheme="minorHAnsi"/>
                <w:szCs w:val="20"/>
                <w:lang w:val="en-GB"/>
              </w:rPr>
              <w:t>.’</w:t>
            </w:r>
          </w:p>
        </w:tc>
      </w:tr>
      <w:permEnd w:id="306653193"/>
      <w:permEnd w:id="747750"/>
      <w:tr w:rsidR="008B6483" w:rsidRPr="008B6483" w14:paraId="05BD7F59" w14:textId="77777777" w:rsidTr="00B51384">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2A34D3B" w14:textId="77777777" w:rsidR="008B6483" w:rsidRPr="008B6483" w:rsidRDefault="008B6483" w:rsidP="008B6483">
            <w:pPr>
              <w:pStyle w:val="TableNormal0"/>
              <w:rPr>
                <w:rFonts w:cstheme="minorHAnsi"/>
                <w:szCs w:val="20"/>
                <w:lang w:val="en-GB"/>
              </w:rPr>
            </w:pPr>
            <w:r w:rsidRPr="008B6483">
              <w:rPr>
                <w:rFonts w:cstheme="minorHAnsi"/>
                <w:szCs w:val="20"/>
                <w:lang w:val="en-GB"/>
              </w:rPr>
              <w:t>UAS maintenance</w:t>
            </w:r>
          </w:p>
        </w:tc>
        <w:tc>
          <w:tcPr>
            <w:tcW w:w="1417" w:type="dxa"/>
            <w:gridSpan w:val="2"/>
            <w:vMerge w:val="restart"/>
            <w:vAlign w:val="center"/>
          </w:tcPr>
          <w:p w14:paraId="0DD69F69"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7DAE43DA" w14:textId="77777777" w:rsidR="008B6483" w:rsidRPr="008B6483" w:rsidRDefault="008B6483" w:rsidP="008B6483">
            <w:pPr>
              <w:tabs>
                <w:tab w:val="left" w:pos="1026"/>
              </w:tabs>
              <w:ind w:left="335" w:hanging="33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4.2 The UAS operator should:</w:t>
            </w:r>
          </w:p>
        </w:tc>
        <w:tc>
          <w:tcPr>
            <w:tcW w:w="3544" w:type="dxa"/>
            <w:gridSpan w:val="2"/>
          </w:tcPr>
          <w:p w14:paraId="216DF1B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11DDD19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2B10938D" w14:textId="77777777" w:rsidTr="00B51384">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51CB1A60" w14:textId="77777777" w:rsidR="008B6483" w:rsidRPr="008B6483" w:rsidRDefault="008B6483" w:rsidP="008B6483">
            <w:pPr>
              <w:pStyle w:val="TableNormal0"/>
              <w:rPr>
                <w:rFonts w:cstheme="minorHAnsi"/>
                <w:szCs w:val="20"/>
                <w:lang w:val="en-GB"/>
              </w:rPr>
            </w:pPr>
            <w:permStart w:id="1744258872" w:edGrp="everyone" w:colFirst="3" w:colLast="3"/>
            <w:permStart w:id="1918258013" w:edGrp="everyone" w:colFirst="4" w:colLast="4"/>
          </w:p>
        </w:tc>
        <w:tc>
          <w:tcPr>
            <w:tcW w:w="1417" w:type="dxa"/>
            <w:gridSpan w:val="2"/>
            <w:vMerge/>
            <w:vAlign w:val="center"/>
          </w:tcPr>
          <w:p w14:paraId="77BFB2AF"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036CD4D" w14:textId="172D7104" w:rsidR="008B6483" w:rsidRPr="008B6483" w:rsidRDefault="008B6483" w:rsidP="008B6483">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w:t>
            </w:r>
            <w:r w:rsidRPr="008B6483">
              <w:rPr>
                <w:rFonts w:cstheme="minorHAnsi"/>
                <w:color w:val="000000" w:themeColor="text1"/>
                <w:szCs w:val="20"/>
                <w:lang w:val="en-GB"/>
              </w:rPr>
              <w:t>2</w:t>
            </w:r>
            <w:r w:rsidRPr="008B6483">
              <w:rPr>
                <w:rFonts w:cstheme="minorHAnsi"/>
                <w:szCs w:val="20"/>
                <w:lang w:val="en-GB"/>
              </w:rPr>
              <w:t>.1 ensure that</w:t>
            </w:r>
            <w:r w:rsidRPr="008B6483">
              <w:rPr>
                <w:rFonts w:cstheme="minorHAnsi"/>
                <w:szCs w:val="20"/>
                <w:lang w:val="en-GB"/>
              </w:rPr>
              <w:tab/>
              <w:t>the UAS maintenance instructions that are defined by the UAS operator are included in the OM and cover at least the UAS manufacturer’s instructions and requirements, when applicable;</w:t>
            </w:r>
          </w:p>
        </w:tc>
        <w:tc>
          <w:tcPr>
            <w:tcW w:w="3544" w:type="dxa"/>
            <w:gridSpan w:val="2"/>
            <w:shd w:val="clear" w:color="auto" w:fill="auto"/>
          </w:tcPr>
          <w:p w14:paraId="216EC1D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310F17C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0BFFC05" w14:textId="77777777" w:rsidTr="00B51384">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35F942AB" w14:textId="77777777" w:rsidR="008B6483" w:rsidRPr="008B6483" w:rsidRDefault="008B6483" w:rsidP="008B6483">
            <w:pPr>
              <w:pStyle w:val="TableNormal0"/>
              <w:rPr>
                <w:rFonts w:cstheme="minorHAnsi"/>
                <w:szCs w:val="20"/>
                <w:lang w:val="en-GB"/>
              </w:rPr>
            </w:pPr>
            <w:permStart w:id="1613439987" w:edGrp="everyone" w:colFirst="3" w:colLast="3"/>
            <w:permStart w:id="1078660424" w:edGrp="everyone" w:colFirst="4" w:colLast="4"/>
            <w:permEnd w:id="1744258872"/>
            <w:permEnd w:id="1918258013"/>
          </w:p>
        </w:tc>
        <w:tc>
          <w:tcPr>
            <w:tcW w:w="1417" w:type="dxa"/>
            <w:gridSpan w:val="2"/>
            <w:vMerge/>
            <w:vAlign w:val="center"/>
          </w:tcPr>
          <w:p w14:paraId="367F67AC"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0B90B3F" w14:textId="006599E1" w:rsidR="008B6483" w:rsidRPr="008B6483" w:rsidRDefault="008B6483" w:rsidP="008B6483">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4.2.2</w:t>
            </w:r>
            <w:r w:rsidRPr="008B6483">
              <w:rPr>
                <w:rFonts w:cstheme="minorHAnsi"/>
                <w:szCs w:val="20"/>
                <w:lang w:val="en-GB"/>
              </w:rPr>
              <w:tab/>
              <w:t>ensure that the maintenance staff follow the UAS maintenance instructions when performing maintenance;</w:t>
            </w:r>
          </w:p>
        </w:tc>
        <w:tc>
          <w:tcPr>
            <w:tcW w:w="3544" w:type="dxa"/>
            <w:gridSpan w:val="2"/>
            <w:shd w:val="clear" w:color="auto" w:fill="auto"/>
          </w:tcPr>
          <w:p w14:paraId="65F160F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8214E2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FD40485" w14:textId="77777777" w:rsidTr="00B51384">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50341B2A" w14:textId="77777777" w:rsidR="008B6483" w:rsidRPr="008B6483" w:rsidRDefault="008B6483" w:rsidP="008B6483">
            <w:pPr>
              <w:pStyle w:val="TableNormal0"/>
              <w:rPr>
                <w:rFonts w:cstheme="minorHAnsi"/>
                <w:szCs w:val="20"/>
                <w:lang w:val="en-GB"/>
              </w:rPr>
            </w:pPr>
            <w:permStart w:id="1140734137" w:edGrp="everyone" w:colFirst="3" w:colLast="3"/>
            <w:permStart w:id="1955606450" w:edGrp="everyone" w:colFirst="4" w:colLast="4"/>
            <w:permEnd w:id="1613439987"/>
            <w:permEnd w:id="1078660424"/>
          </w:p>
        </w:tc>
        <w:tc>
          <w:tcPr>
            <w:tcW w:w="1417" w:type="dxa"/>
            <w:gridSpan w:val="2"/>
            <w:vMerge/>
            <w:vAlign w:val="center"/>
          </w:tcPr>
          <w:p w14:paraId="7A0301CE"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0693D16" w14:textId="77777777" w:rsidR="008B6483" w:rsidRPr="008B6483" w:rsidRDefault="008B6483" w:rsidP="008B6483">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4.2.3 keep for a minimum of 3 years and maintain up to date a record of the maintenance activities conducted on the UAS;</w:t>
            </w:r>
          </w:p>
        </w:tc>
        <w:tc>
          <w:tcPr>
            <w:tcW w:w="3544" w:type="dxa"/>
            <w:gridSpan w:val="2"/>
            <w:shd w:val="clear" w:color="auto" w:fill="auto"/>
          </w:tcPr>
          <w:p w14:paraId="40595B9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3F1ABD1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2EB858C0" w14:textId="77777777" w:rsidTr="00B51384">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03BE703C" w14:textId="77777777" w:rsidR="008B6483" w:rsidRPr="008B6483" w:rsidRDefault="008B6483" w:rsidP="008B6483">
            <w:pPr>
              <w:pStyle w:val="TableNormal0"/>
              <w:rPr>
                <w:rFonts w:cstheme="minorHAnsi"/>
                <w:szCs w:val="20"/>
                <w:lang w:val="en-GB"/>
              </w:rPr>
            </w:pPr>
            <w:permStart w:id="1717312469" w:edGrp="everyone" w:colFirst="3" w:colLast="3"/>
            <w:permStart w:id="199496091" w:edGrp="everyone" w:colFirst="4" w:colLast="4"/>
            <w:permEnd w:id="1140734137"/>
            <w:permEnd w:id="1955606450"/>
          </w:p>
        </w:tc>
        <w:tc>
          <w:tcPr>
            <w:tcW w:w="1417" w:type="dxa"/>
            <w:gridSpan w:val="2"/>
            <w:vMerge/>
            <w:vAlign w:val="center"/>
          </w:tcPr>
          <w:p w14:paraId="3BE46279"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3A28A08" w14:textId="77777777" w:rsidR="008B6483" w:rsidRPr="008B6483" w:rsidRDefault="008B6483" w:rsidP="008B6483">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4.2.4 establish and keep up to date a list of the maintenance staff employed by the UAS operator to carry out maintenance activities;</w:t>
            </w:r>
          </w:p>
        </w:tc>
        <w:tc>
          <w:tcPr>
            <w:tcW w:w="3544" w:type="dxa"/>
            <w:gridSpan w:val="2"/>
            <w:shd w:val="clear" w:color="auto" w:fill="auto"/>
          </w:tcPr>
          <w:p w14:paraId="4D96391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718D53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7B682D8" w14:textId="77777777" w:rsidTr="00B51384">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7131994F" w14:textId="77777777" w:rsidR="008B6483" w:rsidRPr="008B6483" w:rsidRDefault="008B6483" w:rsidP="008B6483">
            <w:pPr>
              <w:pStyle w:val="TableNormal0"/>
              <w:rPr>
                <w:rFonts w:cstheme="minorHAnsi"/>
                <w:szCs w:val="20"/>
                <w:lang w:val="en-GB"/>
              </w:rPr>
            </w:pPr>
            <w:permStart w:id="132794809" w:edGrp="everyone" w:colFirst="3" w:colLast="3"/>
            <w:permStart w:id="1395604732" w:edGrp="everyone" w:colFirst="4" w:colLast="4"/>
            <w:permEnd w:id="1717312469"/>
            <w:permEnd w:id="199496091"/>
          </w:p>
        </w:tc>
        <w:tc>
          <w:tcPr>
            <w:tcW w:w="1417" w:type="dxa"/>
            <w:gridSpan w:val="2"/>
            <w:vMerge/>
            <w:vAlign w:val="center"/>
          </w:tcPr>
          <w:p w14:paraId="16D36A8E"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7AB90FE" w14:textId="77777777" w:rsidR="008B6483" w:rsidRPr="008B6483" w:rsidRDefault="008B6483" w:rsidP="008B6483">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4.2.5 comply with point UAS.SPEC.100, if the UAS uses certified equipment;</w:t>
            </w:r>
          </w:p>
        </w:tc>
        <w:tc>
          <w:tcPr>
            <w:tcW w:w="3544" w:type="dxa"/>
            <w:gridSpan w:val="2"/>
            <w:shd w:val="clear" w:color="auto" w:fill="auto"/>
          </w:tcPr>
          <w:p w14:paraId="1BE63E1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 or n/a.</w:t>
            </w:r>
          </w:p>
        </w:tc>
        <w:tc>
          <w:tcPr>
            <w:tcW w:w="3687" w:type="dxa"/>
            <w:shd w:val="clear" w:color="auto" w:fill="auto"/>
          </w:tcPr>
          <w:p w14:paraId="6AE8955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712B6CC7" w14:textId="77777777" w:rsidTr="00B51384">
        <w:trPr>
          <w:trHeight w:val="44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FC6A110" w14:textId="77777777" w:rsidR="008B6483" w:rsidRPr="008B6483" w:rsidRDefault="008B6483" w:rsidP="008B6483">
            <w:pPr>
              <w:pStyle w:val="TableNormal0"/>
              <w:rPr>
                <w:rFonts w:cstheme="minorHAnsi"/>
                <w:szCs w:val="20"/>
                <w:lang w:val="en-GB"/>
              </w:rPr>
            </w:pPr>
            <w:permStart w:id="725055086" w:edGrp="everyone" w:colFirst="3" w:colLast="3"/>
            <w:permStart w:id="515840405" w:edGrp="everyone" w:colFirst="4" w:colLast="4"/>
            <w:permEnd w:id="132794809"/>
            <w:permEnd w:id="1395604732"/>
            <w:r w:rsidRPr="008B6483">
              <w:rPr>
                <w:rFonts w:cstheme="minorHAnsi"/>
                <w:szCs w:val="20"/>
                <w:lang w:val="en-GB"/>
              </w:rPr>
              <w:t>External services</w:t>
            </w:r>
          </w:p>
        </w:tc>
        <w:tc>
          <w:tcPr>
            <w:tcW w:w="1417" w:type="dxa"/>
            <w:gridSpan w:val="2"/>
            <w:vMerge w:val="restart"/>
            <w:vAlign w:val="center"/>
          </w:tcPr>
          <w:p w14:paraId="721DC1BE"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7A9E9B8B" w14:textId="54CD0755" w:rsidR="008B6483" w:rsidRPr="008B6483" w:rsidRDefault="008B6483" w:rsidP="008B648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roofErr w:type="gramStart"/>
            <w:r w:rsidRPr="008B6483">
              <w:rPr>
                <w:rFonts w:cstheme="minorHAnsi"/>
                <w:szCs w:val="20"/>
                <w:lang w:val="en-GB"/>
              </w:rPr>
              <w:t>4.3  The</w:t>
            </w:r>
            <w:proofErr w:type="gramEnd"/>
            <w:r w:rsidRPr="008B6483">
              <w:rPr>
                <w:rFonts w:cstheme="minorHAnsi"/>
                <w:szCs w:val="20"/>
                <w:lang w:val="en-GB"/>
              </w:rPr>
              <w:t xml:space="preserv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3544" w:type="dxa"/>
            <w:gridSpan w:val="2"/>
            <w:shd w:val="clear" w:color="auto" w:fill="auto"/>
          </w:tcPr>
          <w:p w14:paraId="31C217B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7E14707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5EAAA73" w14:textId="77777777" w:rsidTr="00B51384">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29F90FB2" w14:textId="77777777" w:rsidR="008B6483" w:rsidRPr="008B6483" w:rsidRDefault="008B6483" w:rsidP="008B6483">
            <w:pPr>
              <w:pStyle w:val="TableNormal0"/>
              <w:rPr>
                <w:rFonts w:cstheme="minorHAnsi"/>
                <w:szCs w:val="20"/>
                <w:lang w:val="en-GB"/>
              </w:rPr>
            </w:pPr>
            <w:permStart w:id="1156137165" w:edGrp="everyone" w:colFirst="3" w:colLast="3"/>
            <w:permStart w:id="1737386597" w:edGrp="everyone" w:colFirst="4" w:colLast="4"/>
            <w:permEnd w:id="725055086"/>
            <w:permEnd w:id="515840405"/>
          </w:p>
        </w:tc>
        <w:tc>
          <w:tcPr>
            <w:tcW w:w="1417" w:type="dxa"/>
            <w:gridSpan w:val="2"/>
            <w:vMerge/>
          </w:tcPr>
          <w:p w14:paraId="52DBEDD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A3F2FB5" w14:textId="589F235E" w:rsidR="008B6483" w:rsidRPr="008B6483" w:rsidRDefault="008B6483" w:rsidP="008B648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roofErr w:type="gramStart"/>
            <w:r w:rsidRPr="008B6483">
              <w:rPr>
                <w:rFonts w:cstheme="minorHAnsi"/>
                <w:szCs w:val="20"/>
                <w:lang w:val="en-GB"/>
              </w:rPr>
              <w:t>4.4  The</w:t>
            </w:r>
            <w:proofErr w:type="gramEnd"/>
            <w:r w:rsidRPr="008B6483">
              <w:rPr>
                <w:rFonts w:cstheme="minorHAnsi"/>
                <w:szCs w:val="20"/>
                <w:lang w:val="en-GB"/>
              </w:rPr>
              <w:t xml:space="preserve"> UAS operator should define and allocate the roles and responsibilities between the UAS operator and the external service provider(s), if applicable.</w:t>
            </w:r>
          </w:p>
        </w:tc>
        <w:tc>
          <w:tcPr>
            <w:tcW w:w="3544" w:type="dxa"/>
            <w:gridSpan w:val="2"/>
            <w:shd w:val="clear" w:color="auto" w:fill="auto"/>
          </w:tcPr>
          <w:p w14:paraId="4516293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7E38037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permEnd w:id="1156137165"/>
      <w:permEnd w:id="1737386597"/>
      <w:tr w:rsidR="008B6483" w:rsidRPr="008B6483" w14:paraId="6969FD9E" w14:textId="77777777" w:rsidTr="00B51384">
        <w:tc>
          <w:tcPr>
            <w:cnfStyle w:val="001000000000" w:firstRow="0" w:lastRow="0" w:firstColumn="1" w:lastColumn="0" w:oddVBand="0" w:evenVBand="0" w:oddHBand="0" w:evenHBand="0" w:firstRowFirstColumn="0" w:firstRowLastColumn="0" w:lastRowFirstColumn="0" w:lastRowLastColumn="0"/>
            <w:tcW w:w="14219" w:type="dxa"/>
            <w:gridSpan w:val="9"/>
          </w:tcPr>
          <w:p w14:paraId="5699E819" w14:textId="0832FD08" w:rsidR="008B6483" w:rsidRPr="008B6483" w:rsidRDefault="008B6483" w:rsidP="008B6483">
            <w:pPr>
              <w:pStyle w:val="TableNormal0"/>
              <w:ind w:left="312" w:hanging="312"/>
              <w:rPr>
                <w:rStyle w:val="Bold"/>
                <w:rFonts w:cstheme="minorHAnsi"/>
                <w:b/>
                <w:bCs/>
                <w:szCs w:val="20"/>
                <w:lang w:val="en-GB"/>
              </w:rPr>
            </w:pPr>
            <w:r w:rsidRPr="008B6483">
              <w:rPr>
                <w:rStyle w:val="Bold"/>
                <w:rFonts w:cstheme="minorHAnsi"/>
                <w:b/>
                <w:bCs/>
                <w:szCs w:val="20"/>
                <w:lang w:val="en-GB"/>
              </w:rPr>
              <w:t xml:space="preserve">5. </w:t>
            </w:r>
            <w:r w:rsidRPr="008B6483">
              <w:rPr>
                <w:rStyle w:val="Bold"/>
                <w:rFonts w:cstheme="minorHAnsi"/>
                <w:b/>
                <w:bCs/>
                <w:szCs w:val="20"/>
                <w:lang w:val="en-GB"/>
              </w:rPr>
              <w:tab/>
              <w:t>Conditions for the personnel in charge of duties essential to the UAS operation</w:t>
            </w:r>
          </w:p>
        </w:tc>
      </w:tr>
      <w:tr w:rsidR="008B6483" w:rsidRPr="008B6483" w14:paraId="104F3ECD" w14:textId="77777777" w:rsidTr="00B51384">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76619B1" w14:textId="77777777" w:rsidR="008B6483" w:rsidRPr="008B6483" w:rsidRDefault="008B6483" w:rsidP="008B6483">
            <w:pPr>
              <w:pStyle w:val="TableNormal0"/>
              <w:rPr>
                <w:rFonts w:cstheme="minorHAnsi"/>
                <w:szCs w:val="20"/>
                <w:lang w:val="en-GB"/>
              </w:rPr>
            </w:pPr>
            <w:permStart w:id="2074542326" w:edGrp="everyone" w:colFirst="3" w:colLast="3"/>
            <w:permStart w:id="1877022783" w:edGrp="everyone" w:colFirst="4" w:colLast="4"/>
            <w:r w:rsidRPr="008B6483">
              <w:rPr>
                <w:rFonts w:cstheme="minorHAnsi"/>
                <w:szCs w:val="20"/>
                <w:lang w:val="en-GB"/>
              </w:rPr>
              <w:t>General</w:t>
            </w:r>
          </w:p>
        </w:tc>
        <w:tc>
          <w:tcPr>
            <w:tcW w:w="1417" w:type="dxa"/>
            <w:gridSpan w:val="2"/>
            <w:vMerge w:val="restart"/>
            <w:vAlign w:val="center"/>
          </w:tcPr>
          <w:p w14:paraId="52F498CE"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0C96FA32" w14:textId="77777777" w:rsidR="008B6483" w:rsidRPr="008B6483" w:rsidRDefault="008B6483" w:rsidP="008B6483">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5.1</w:t>
            </w:r>
            <w:r w:rsidRPr="008B6483">
              <w:rPr>
                <w:rFonts w:cstheme="minorHAnsi"/>
                <w:szCs w:val="20"/>
                <w:lang w:val="en-GB"/>
              </w:rPr>
              <w:tab/>
              <w:t xml:space="preserve">The UAS operator should ensure that all personnel in charge of duties essential to the UAS operation are provided with competency-based, </w:t>
            </w:r>
            <w:proofErr w:type="gramStart"/>
            <w:r w:rsidRPr="008B6483">
              <w:rPr>
                <w:rFonts w:cstheme="minorHAnsi"/>
                <w:szCs w:val="20"/>
                <w:lang w:val="en-GB"/>
              </w:rPr>
              <w:t>theoretical</w:t>
            </w:r>
            <w:proofErr w:type="gramEnd"/>
            <w:r w:rsidRPr="008B6483">
              <w:rPr>
                <w:rFonts w:cstheme="minorHAnsi"/>
                <w:szCs w:val="20"/>
                <w:lang w:val="en-GB"/>
              </w:rPr>
              <w:t xml:space="preserve"> and practical training specific to their duties, which consists of the applicable theoretical elements derived from AMC1 UAS.SPEC.050(1)(d), and practical elements from AMC2 UAS.SPEC.050(1)(d) and UAS.SPEC.050(1)(e). In addition, for non-remote pilots, also from AMC3 UAS.SPEC.050(1)(d).</w:t>
            </w:r>
          </w:p>
        </w:tc>
        <w:tc>
          <w:tcPr>
            <w:tcW w:w="3544" w:type="dxa"/>
            <w:gridSpan w:val="2"/>
            <w:shd w:val="clear" w:color="auto" w:fill="auto"/>
          </w:tcPr>
          <w:p w14:paraId="1708FE19"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4F08C5D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1E99E0B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Evidence of training is available for inspection at the request of the competent authority or its authorised representative. The training programme is documented in the OM.</w:t>
            </w:r>
          </w:p>
        </w:tc>
      </w:tr>
      <w:tr w:rsidR="008B6483" w:rsidRPr="008B6483" w14:paraId="719F0AD9" w14:textId="77777777" w:rsidTr="00B51384">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4B290248" w14:textId="77777777" w:rsidR="008B6483" w:rsidRPr="008B6483" w:rsidRDefault="008B6483" w:rsidP="008B6483">
            <w:pPr>
              <w:pStyle w:val="TableNormal0"/>
              <w:rPr>
                <w:rFonts w:cstheme="minorHAnsi"/>
                <w:szCs w:val="20"/>
                <w:lang w:val="en-GB"/>
              </w:rPr>
            </w:pPr>
            <w:permStart w:id="1948273514" w:edGrp="everyone" w:colFirst="3" w:colLast="3"/>
            <w:permStart w:id="1978480829" w:edGrp="everyone" w:colFirst="4" w:colLast="4"/>
            <w:permEnd w:id="2074542326"/>
            <w:permEnd w:id="1877022783"/>
          </w:p>
        </w:tc>
        <w:tc>
          <w:tcPr>
            <w:tcW w:w="1417" w:type="dxa"/>
            <w:gridSpan w:val="2"/>
            <w:vMerge/>
            <w:vAlign w:val="center"/>
          </w:tcPr>
          <w:p w14:paraId="7F496CC1"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EDE17D5" w14:textId="77777777" w:rsidR="008B6483" w:rsidRPr="008B6483" w:rsidDel="00FE795A" w:rsidRDefault="008B6483" w:rsidP="008B6483">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5.2 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3544" w:type="dxa"/>
            <w:gridSpan w:val="2"/>
            <w:shd w:val="clear" w:color="auto" w:fill="auto"/>
          </w:tcPr>
          <w:p w14:paraId="6945199F" w14:textId="77777777" w:rsidR="008B6483" w:rsidRPr="008B6483" w:rsidDel="00FE795A"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describe how this condition is met.</w:t>
            </w:r>
          </w:p>
        </w:tc>
        <w:tc>
          <w:tcPr>
            <w:tcW w:w="3687" w:type="dxa"/>
            <w:shd w:val="clear" w:color="auto" w:fill="auto"/>
          </w:tcPr>
          <w:p w14:paraId="1AF4E16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3F77CA7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Record-keeping data is available for inspection at the request of the competent authority.</w:t>
            </w:r>
          </w:p>
        </w:tc>
      </w:tr>
      <w:tr w:rsidR="008B6483" w:rsidRPr="008B6483" w14:paraId="5AC72DC1" w14:textId="77777777" w:rsidTr="00B51384">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D701BF1" w14:textId="77777777" w:rsidR="008B6483" w:rsidRPr="008B6483" w:rsidRDefault="008B6483" w:rsidP="008B6483">
            <w:pPr>
              <w:pStyle w:val="TableNormal0"/>
              <w:rPr>
                <w:rFonts w:cstheme="minorHAnsi"/>
                <w:szCs w:val="20"/>
                <w:lang w:val="en-GB"/>
              </w:rPr>
            </w:pPr>
            <w:permStart w:id="1546013589" w:edGrp="everyone" w:colFirst="3" w:colLast="3"/>
            <w:permStart w:id="2010999757" w:edGrp="everyone" w:colFirst="4" w:colLast="4"/>
            <w:permEnd w:id="1948273514"/>
            <w:permEnd w:id="1978480829"/>
            <w:r w:rsidRPr="008B6483">
              <w:rPr>
                <w:rFonts w:cstheme="minorHAnsi"/>
                <w:szCs w:val="20"/>
                <w:lang w:val="en-GB"/>
              </w:rPr>
              <w:t>Remote pilot</w:t>
            </w:r>
          </w:p>
        </w:tc>
        <w:tc>
          <w:tcPr>
            <w:tcW w:w="1417" w:type="dxa"/>
            <w:gridSpan w:val="2"/>
            <w:vMerge w:val="restart"/>
            <w:vAlign w:val="center"/>
          </w:tcPr>
          <w:p w14:paraId="50ECE928"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2BB98012" w14:textId="77777777" w:rsidR="008B6483" w:rsidRPr="008B6483" w:rsidRDefault="008B6483" w:rsidP="008B6483">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w:t>
            </w:r>
            <w:r w:rsidRPr="008B6483">
              <w:rPr>
                <w:rFonts w:cstheme="minorHAnsi"/>
                <w:szCs w:val="20"/>
                <w:lang w:val="en-GB"/>
              </w:rPr>
              <w:tab/>
              <w:t>The remote pilot should have the authority to cancel or delay any or all flight operations under the following conditions:</w:t>
            </w:r>
          </w:p>
        </w:tc>
        <w:tc>
          <w:tcPr>
            <w:tcW w:w="3544" w:type="dxa"/>
            <w:gridSpan w:val="2"/>
            <w:shd w:val="clear" w:color="auto" w:fill="auto"/>
          </w:tcPr>
          <w:p w14:paraId="0672F28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2CF038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940FB76"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6332B8B" w14:textId="77777777" w:rsidR="008B6483" w:rsidRPr="008B6483" w:rsidRDefault="008B6483" w:rsidP="008B6483">
            <w:pPr>
              <w:pStyle w:val="TableNormal0"/>
              <w:rPr>
                <w:rFonts w:cstheme="minorHAnsi"/>
                <w:szCs w:val="20"/>
                <w:lang w:val="en-GB"/>
              </w:rPr>
            </w:pPr>
            <w:permStart w:id="16332045" w:edGrp="everyone" w:colFirst="3" w:colLast="3"/>
            <w:permStart w:id="990014732" w:edGrp="everyone" w:colFirst="4" w:colLast="4"/>
            <w:permEnd w:id="1546013589"/>
            <w:permEnd w:id="2010999757"/>
          </w:p>
        </w:tc>
        <w:tc>
          <w:tcPr>
            <w:tcW w:w="1417" w:type="dxa"/>
            <w:gridSpan w:val="2"/>
            <w:vMerge/>
          </w:tcPr>
          <w:p w14:paraId="141A499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F85F461" w14:textId="77777777" w:rsidR="008B6483" w:rsidRPr="008B6483" w:rsidRDefault="008B6483" w:rsidP="008B6483">
            <w:pPr>
              <w:pStyle w:val="ListLevel1"/>
              <w:tabs>
                <w:tab w:val="clear" w:pos="567"/>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5.3.1</w:t>
            </w:r>
            <w:r w:rsidRPr="008B6483">
              <w:rPr>
                <w:rFonts w:cstheme="minorHAnsi"/>
                <w:szCs w:val="20"/>
                <w:lang w:val="en-GB"/>
              </w:rPr>
              <w:tab/>
              <w:t>when the safety of persons is jeopardised; or</w:t>
            </w:r>
          </w:p>
        </w:tc>
        <w:tc>
          <w:tcPr>
            <w:tcW w:w="3544" w:type="dxa"/>
            <w:gridSpan w:val="2"/>
            <w:shd w:val="clear" w:color="auto" w:fill="auto"/>
          </w:tcPr>
          <w:p w14:paraId="60FD14D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8164424"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FDE42CD"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CFBA44E" w14:textId="77777777" w:rsidR="008B6483" w:rsidRPr="008B6483" w:rsidRDefault="008B6483" w:rsidP="008B6483">
            <w:pPr>
              <w:pStyle w:val="TableNormal0"/>
              <w:rPr>
                <w:rFonts w:cstheme="minorHAnsi"/>
                <w:szCs w:val="20"/>
                <w:lang w:val="en-GB"/>
              </w:rPr>
            </w:pPr>
            <w:permStart w:id="1767704832" w:edGrp="everyone" w:colFirst="3" w:colLast="3"/>
            <w:permStart w:id="2119398841" w:edGrp="everyone" w:colFirst="4" w:colLast="4"/>
            <w:permEnd w:id="16332045"/>
            <w:permEnd w:id="990014732"/>
          </w:p>
        </w:tc>
        <w:tc>
          <w:tcPr>
            <w:tcW w:w="1417" w:type="dxa"/>
            <w:gridSpan w:val="2"/>
            <w:vMerge/>
          </w:tcPr>
          <w:p w14:paraId="2CDAEDE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5E6494E" w14:textId="77777777" w:rsidR="008B6483" w:rsidRPr="008B6483" w:rsidRDefault="008B6483" w:rsidP="008B6483">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5.3.2</w:t>
            </w:r>
            <w:r w:rsidRPr="008B6483">
              <w:rPr>
                <w:rFonts w:cstheme="minorHAnsi"/>
                <w:szCs w:val="20"/>
                <w:lang w:val="en-GB"/>
              </w:rPr>
              <w:tab/>
              <w:t>when property on the ground is jeopardised; or</w:t>
            </w:r>
          </w:p>
        </w:tc>
        <w:tc>
          <w:tcPr>
            <w:tcW w:w="3544" w:type="dxa"/>
            <w:gridSpan w:val="2"/>
            <w:shd w:val="clear" w:color="auto" w:fill="auto"/>
          </w:tcPr>
          <w:p w14:paraId="4E97159E"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52537E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8B37A57"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CB5A0EB" w14:textId="77777777" w:rsidR="008B6483" w:rsidRPr="008B6483" w:rsidRDefault="008B6483" w:rsidP="008B6483">
            <w:pPr>
              <w:pStyle w:val="TableNormal0"/>
              <w:rPr>
                <w:rFonts w:cstheme="minorHAnsi"/>
                <w:szCs w:val="20"/>
                <w:lang w:val="en-GB"/>
              </w:rPr>
            </w:pPr>
            <w:permStart w:id="660343318" w:edGrp="everyone" w:colFirst="3" w:colLast="3"/>
            <w:permStart w:id="474694026" w:edGrp="everyone" w:colFirst="4" w:colLast="4"/>
            <w:permEnd w:id="1767704832"/>
            <w:permEnd w:id="2119398841"/>
          </w:p>
        </w:tc>
        <w:tc>
          <w:tcPr>
            <w:tcW w:w="1417" w:type="dxa"/>
            <w:gridSpan w:val="2"/>
            <w:vMerge/>
          </w:tcPr>
          <w:p w14:paraId="7EEB272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E4A879F" w14:textId="77777777" w:rsidR="008B6483" w:rsidRPr="008B6483" w:rsidRDefault="008B6483" w:rsidP="008B6483">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5.3.3</w:t>
            </w:r>
            <w:r w:rsidRPr="008B6483">
              <w:rPr>
                <w:rFonts w:cstheme="minorHAnsi"/>
                <w:szCs w:val="20"/>
                <w:lang w:val="en-GB"/>
              </w:rPr>
              <w:tab/>
              <w:t>when other airspace users are jeopardised; or</w:t>
            </w:r>
          </w:p>
        </w:tc>
        <w:tc>
          <w:tcPr>
            <w:tcW w:w="3544" w:type="dxa"/>
            <w:gridSpan w:val="2"/>
            <w:shd w:val="clear" w:color="auto" w:fill="auto"/>
          </w:tcPr>
          <w:p w14:paraId="2C41A0E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CC7667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0666812"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869269C" w14:textId="77777777" w:rsidR="008B6483" w:rsidRPr="008B6483" w:rsidRDefault="008B6483" w:rsidP="008B6483">
            <w:pPr>
              <w:pStyle w:val="TableNormal0"/>
              <w:rPr>
                <w:rFonts w:cstheme="minorHAnsi"/>
                <w:szCs w:val="20"/>
                <w:lang w:val="en-GB"/>
              </w:rPr>
            </w:pPr>
            <w:permStart w:id="1653279946" w:edGrp="everyone" w:colFirst="3" w:colLast="3"/>
            <w:permStart w:id="2113618310" w:edGrp="everyone" w:colFirst="4" w:colLast="4"/>
            <w:permEnd w:id="660343318"/>
            <w:permEnd w:id="474694026"/>
          </w:p>
        </w:tc>
        <w:tc>
          <w:tcPr>
            <w:tcW w:w="1417" w:type="dxa"/>
            <w:gridSpan w:val="2"/>
            <w:vMerge/>
          </w:tcPr>
          <w:p w14:paraId="54FB01B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C7CC708" w14:textId="77777777" w:rsidR="008B6483" w:rsidRPr="008B6483" w:rsidRDefault="008B6483" w:rsidP="008B6483">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5.3.4</w:t>
            </w:r>
            <w:r w:rsidRPr="008B6483">
              <w:rPr>
                <w:rFonts w:cstheme="minorHAnsi"/>
                <w:szCs w:val="20"/>
                <w:lang w:val="en-GB"/>
              </w:rPr>
              <w:tab/>
              <w:t>when there is a violation of the terms of the operational authorisation.</w:t>
            </w:r>
          </w:p>
        </w:tc>
        <w:tc>
          <w:tcPr>
            <w:tcW w:w="3544" w:type="dxa"/>
            <w:gridSpan w:val="2"/>
            <w:shd w:val="clear" w:color="auto" w:fill="auto"/>
          </w:tcPr>
          <w:p w14:paraId="19EC4EAE"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9933BB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27BE7E6"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3B341CC" w14:textId="77777777" w:rsidR="008B6483" w:rsidRPr="008B6483" w:rsidRDefault="008B6483" w:rsidP="008B6483">
            <w:pPr>
              <w:pStyle w:val="TableNormal0"/>
              <w:rPr>
                <w:rFonts w:cstheme="minorHAnsi"/>
                <w:szCs w:val="20"/>
                <w:lang w:val="en-GB"/>
              </w:rPr>
            </w:pPr>
            <w:permStart w:id="1594186526" w:edGrp="everyone" w:colFirst="3" w:colLast="3"/>
            <w:permStart w:id="130317026" w:edGrp="everyone" w:colFirst="4" w:colLast="4"/>
            <w:permEnd w:id="1653279946"/>
            <w:permEnd w:id="2113618310"/>
          </w:p>
        </w:tc>
        <w:tc>
          <w:tcPr>
            <w:tcW w:w="1417" w:type="dxa"/>
            <w:gridSpan w:val="2"/>
            <w:vMerge/>
          </w:tcPr>
          <w:p w14:paraId="7EEFFEF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815D526" w14:textId="77777777" w:rsidR="008B6483" w:rsidRPr="008B6483" w:rsidRDefault="008B6483" w:rsidP="008B6483">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5.4</w:t>
            </w:r>
            <w:r w:rsidRPr="008B6483">
              <w:rPr>
                <w:rFonts w:cstheme="minorHAnsi"/>
                <w:szCs w:val="20"/>
                <w:lang w:val="en-GB"/>
              </w:rPr>
              <w:tab/>
              <w:t>If AOs are employed, the remote pilot should ensure that the necessary number of AOs is available and correctly placed, and that the communication with them can be adequately established.</w:t>
            </w:r>
          </w:p>
        </w:tc>
        <w:tc>
          <w:tcPr>
            <w:tcW w:w="3544" w:type="dxa"/>
            <w:gridSpan w:val="2"/>
            <w:shd w:val="clear" w:color="auto" w:fill="auto"/>
          </w:tcPr>
          <w:p w14:paraId="589EF74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581753F"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permEnd w:id="1594186526"/>
      <w:permEnd w:id="130317026"/>
      <w:tr w:rsidR="008B6483" w:rsidRPr="008B6483" w14:paraId="058D477D"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67C3F9D" w14:textId="77777777" w:rsidR="008B6483" w:rsidRPr="008B6483" w:rsidRDefault="008B6483" w:rsidP="008B6483">
            <w:pPr>
              <w:pStyle w:val="TableNormal0"/>
              <w:rPr>
                <w:rFonts w:cstheme="minorHAnsi"/>
                <w:szCs w:val="20"/>
                <w:lang w:val="en-GB"/>
              </w:rPr>
            </w:pPr>
          </w:p>
        </w:tc>
        <w:tc>
          <w:tcPr>
            <w:tcW w:w="1417" w:type="dxa"/>
            <w:gridSpan w:val="2"/>
            <w:vMerge/>
          </w:tcPr>
          <w:p w14:paraId="77A15ACD"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425527A" w14:textId="77777777" w:rsidR="008B6483" w:rsidRPr="008B6483" w:rsidRDefault="008B6483" w:rsidP="008B6483">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5.5</w:t>
            </w:r>
            <w:r w:rsidRPr="008B6483">
              <w:rPr>
                <w:rFonts w:cstheme="minorHAnsi"/>
                <w:szCs w:val="20"/>
                <w:lang w:val="en-GB"/>
              </w:rPr>
              <w:tab/>
              <w:t>The remote pilot should:</w:t>
            </w:r>
          </w:p>
        </w:tc>
        <w:tc>
          <w:tcPr>
            <w:tcW w:w="3544" w:type="dxa"/>
            <w:gridSpan w:val="2"/>
          </w:tcPr>
          <w:p w14:paraId="26D9CA4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0C326D0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49990576" w14:textId="77777777" w:rsidTr="008B6483">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7FC44C1" w14:textId="77777777" w:rsidR="008B6483" w:rsidRPr="008B6483" w:rsidRDefault="008B6483" w:rsidP="008B6483">
            <w:pPr>
              <w:pStyle w:val="TableNormal0"/>
              <w:rPr>
                <w:rFonts w:cstheme="minorHAnsi"/>
                <w:szCs w:val="20"/>
                <w:lang w:val="en-GB"/>
              </w:rPr>
            </w:pPr>
            <w:permStart w:id="310186351" w:edGrp="everyone" w:colFirst="3" w:colLast="3"/>
            <w:permStart w:id="71107370" w:edGrp="everyone" w:colFirst="4" w:colLast="4"/>
          </w:p>
        </w:tc>
        <w:tc>
          <w:tcPr>
            <w:tcW w:w="1417" w:type="dxa"/>
            <w:gridSpan w:val="2"/>
            <w:vMerge/>
          </w:tcPr>
          <w:p w14:paraId="43E6586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6D9913F" w14:textId="77777777" w:rsidR="008B6483" w:rsidRPr="008B6483" w:rsidRDefault="008B6483" w:rsidP="008B6483">
            <w:pPr>
              <w:pStyle w:val="ListLevel1"/>
              <w:spacing w:after="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5.5.1 not perform duties under the influence of psychoactive substances or alcohol, or when they are unfit to perform their tasks due to injury, fatigue, medication, </w:t>
            </w:r>
            <w:proofErr w:type="gramStart"/>
            <w:r w:rsidRPr="008B6483">
              <w:rPr>
                <w:rFonts w:cstheme="minorHAnsi"/>
                <w:szCs w:val="20"/>
                <w:lang w:val="en-GB"/>
              </w:rPr>
              <w:t>sickness</w:t>
            </w:r>
            <w:proofErr w:type="gramEnd"/>
            <w:r w:rsidRPr="008B6483">
              <w:rPr>
                <w:rFonts w:cstheme="minorHAnsi"/>
                <w:szCs w:val="20"/>
                <w:lang w:val="en-GB"/>
              </w:rPr>
              <w:t xml:space="preserve"> or other causes;</w:t>
            </w:r>
          </w:p>
        </w:tc>
        <w:tc>
          <w:tcPr>
            <w:tcW w:w="3544" w:type="dxa"/>
            <w:gridSpan w:val="2"/>
            <w:shd w:val="clear" w:color="auto" w:fill="auto"/>
          </w:tcPr>
          <w:p w14:paraId="13A62270"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783E29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0483FF9" w14:textId="77777777" w:rsidTr="008B6483">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E735FB4" w14:textId="77777777" w:rsidR="008B6483" w:rsidRPr="008B6483" w:rsidRDefault="008B6483" w:rsidP="008B6483">
            <w:pPr>
              <w:pStyle w:val="TableNormal0"/>
              <w:rPr>
                <w:rFonts w:cstheme="minorHAnsi"/>
                <w:szCs w:val="20"/>
                <w:lang w:val="en-GB"/>
              </w:rPr>
            </w:pPr>
            <w:permStart w:id="647116150" w:edGrp="everyone" w:colFirst="3" w:colLast="3"/>
            <w:permStart w:id="676617886" w:edGrp="everyone" w:colFirst="4" w:colLast="4"/>
            <w:permEnd w:id="310186351"/>
            <w:permEnd w:id="71107370"/>
          </w:p>
        </w:tc>
        <w:tc>
          <w:tcPr>
            <w:tcW w:w="1417" w:type="dxa"/>
            <w:gridSpan w:val="2"/>
            <w:vMerge/>
          </w:tcPr>
          <w:p w14:paraId="7B2B3C14"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4ACB43D" w14:textId="77777777" w:rsidR="008B6483" w:rsidRPr="008B6483" w:rsidRDefault="008B6483" w:rsidP="008B6483">
            <w:pPr>
              <w:pStyle w:val="ListLevel1"/>
              <w:spacing w:after="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5.5.2</w:t>
            </w:r>
            <w:r w:rsidRPr="008B6483">
              <w:rPr>
                <w:rFonts w:cstheme="minorHAnsi"/>
                <w:szCs w:val="20"/>
              </w:rPr>
              <w:t xml:space="preserve"> be familiar with the manufacturer’s instructions provided by the manufacturer of the UAS;</w:t>
            </w:r>
          </w:p>
        </w:tc>
        <w:tc>
          <w:tcPr>
            <w:tcW w:w="3544" w:type="dxa"/>
            <w:gridSpan w:val="2"/>
            <w:shd w:val="clear" w:color="auto" w:fill="auto"/>
          </w:tcPr>
          <w:p w14:paraId="308B746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0FE8BD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73C26BF"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ECB378F" w14:textId="77777777" w:rsidR="008B6483" w:rsidRPr="008B6483" w:rsidRDefault="008B6483" w:rsidP="008B6483">
            <w:pPr>
              <w:pStyle w:val="TableNormal0"/>
              <w:rPr>
                <w:rFonts w:cstheme="minorHAnsi"/>
                <w:szCs w:val="20"/>
                <w:lang w:val="en-GB"/>
              </w:rPr>
            </w:pPr>
            <w:permStart w:id="877481429" w:edGrp="everyone" w:colFirst="3" w:colLast="3"/>
            <w:permStart w:id="1415001333" w:edGrp="everyone" w:colFirst="4" w:colLast="4"/>
            <w:permEnd w:id="647116150"/>
            <w:permEnd w:id="676617886"/>
          </w:p>
        </w:tc>
        <w:tc>
          <w:tcPr>
            <w:tcW w:w="1417" w:type="dxa"/>
            <w:gridSpan w:val="2"/>
            <w:vMerge/>
          </w:tcPr>
          <w:p w14:paraId="751F256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6EB43C0" w14:textId="77777777" w:rsidR="008B6483" w:rsidRPr="008B6483" w:rsidRDefault="008B6483" w:rsidP="008B6483">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5.5.3</w:t>
            </w:r>
            <w:r w:rsidRPr="008B6483">
              <w:rPr>
                <w:rFonts w:cstheme="minorHAnsi"/>
                <w:szCs w:val="20"/>
                <w:lang w:val="en-GB"/>
              </w:rPr>
              <w:tab/>
              <w:t>ensure that the UA remains clear of clouds;</w:t>
            </w:r>
          </w:p>
        </w:tc>
        <w:tc>
          <w:tcPr>
            <w:tcW w:w="3544" w:type="dxa"/>
            <w:gridSpan w:val="2"/>
            <w:shd w:val="clear" w:color="auto" w:fill="auto"/>
          </w:tcPr>
          <w:p w14:paraId="4A92FA7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3A049C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AE7CEBF"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9A74F19" w14:textId="77777777" w:rsidR="008B6483" w:rsidRPr="008B6483" w:rsidRDefault="008B6483" w:rsidP="008B6483">
            <w:pPr>
              <w:pStyle w:val="TableNormal0"/>
              <w:rPr>
                <w:rFonts w:cstheme="minorHAnsi"/>
                <w:szCs w:val="20"/>
                <w:lang w:val="en-GB"/>
              </w:rPr>
            </w:pPr>
            <w:permStart w:id="1296978707" w:edGrp="everyone" w:colFirst="3" w:colLast="3"/>
            <w:permStart w:id="36658408" w:edGrp="everyone" w:colFirst="4" w:colLast="4"/>
            <w:permEnd w:id="877481429"/>
            <w:permEnd w:id="1415001333"/>
          </w:p>
        </w:tc>
        <w:tc>
          <w:tcPr>
            <w:tcW w:w="1417" w:type="dxa"/>
            <w:gridSpan w:val="2"/>
            <w:vMerge/>
          </w:tcPr>
          <w:p w14:paraId="4292202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AE8B9EE" w14:textId="77777777" w:rsidR="008B6483" w:rsidRPr="008B6483" w:rsidRDefault="008B6483" w:rsidP="008B6483">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5.5.4</w:t>
            </w:r>
            <w:r w:rsidRPr="008B6483">
              <w:rPr>
                <w:rFonts w:cstheme="minorHAnsi"/>
                <w:szCs w:val="20"/>
                <w:lang w:val="en-GB"/>
              </w:rPr>
              <w:tab/>
              <w:t>perform unaided visual scan of the airspace and ensure that the AO(s) can perform the same, if required, to avoid any potential collision hazard;</w:t>
            </w:r>
          </w:p>
        </w:tc>
        <w:tc>
          <w:tcPr>
            <w:tcW w:w="3544" w:type="dxa"/>
            <w:gridSpan w:val="2"/>
            <w:shd w:val="clear" w:color="auto" w:fill="auto"/>
          </w:tcPr>
          <w:p w14:paraId="4D31D50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BC620DF"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2EC22AF9"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9F35705" w14:textId="77777777" w:rsidR="008B6483" w:rsidRPr="008B6483" w:rsidRDefault="008B6483" w:rsidP="008B6483">
            <w:pPr>
              <w:pStyle w:val="TableNormal0"/>
              <w:rPr>
                <w:rFonts w:cstheme="minorHAnsi"/>
                <w:szCs w:val="20"/>
                <w:lang w:val="en-GB"/>
              </w:rPr>
            </w:pPr>
            <w:permStart w:id="445348575" w:edGrp="everyone" w:colFirst="3" w:colLast="3"/>
            <w:permStart w:id="865602561" w:edGrp="everyone" w:colFirst="4" w:colLast="4"/>
            <w:permEnd w:id="1296978707"/>
            <w:permEnd w:id="36658408"/>
          </w:p>
        </w:tc>
        <w:tc>
          <w:tcPr>
            <w:tcW w:w="1417" w:type="dxa"/>
            <w:gridSpan w:val="2"/>
            <w:vMerge/>
          </w:tcPr>
          <w:p w14:paraId="475E284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23C980C" w14:textId="77777777" w:rsidR="008B6483" w:rsidRPr="008B6483" w:rsidRDefault="008B6483" w:rsidP="008B6483">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rPr>
              <w:t>5.5.5 obtain updated information relevant to the intended operation about any geographical zones defined in accordance with Article 15 of the UAS Regulation; and</w:t>
            </w:r>
          </w:p>
        </w:tc>
        <w:tc>
          <w:tcPr>
            <w:tcW w:w="3544" w:type="dxa"/>
            <w:gridSpan w:val="2"/>
            <w:shd w:val="clear" w:color="auto" w:fill="auto"/>
          </w:tcPr>
          <w:p w14:paraId="69A1ACD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A6FD16D"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0832B00F"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69F76D58" w14:textId="77777777" w:rsidR="008B6483" w:rsidRPr="008B6483" w:rsidRDefault="008B6483" w:rsidP="008B6483">
            <w:pPr>
              <w:pStyle w:val="TableNormal0"/>
              <w:rPr>
                <w:rFonts w:cstheme="minorHAnsi"/>
                <w:szCs w:val="20"/>
                <w:lang w:val="en-GB"/>
              </w:rPr>
            </w:pPr>
            <w:permStart w:id="378371400" w:edGrp="everyone" w:colFirst="3" w:colLast="3"/>
            <w:permStart w:id="592269484" w:edGrp="everyone" w:colFirst="4" w:colLast="4"/>
            <w:permEnd w:id="445348575"/>
            <w:permEnd w:id="865602561"/>
          </w:p>
        </w:tc>
        <w:tc>
          <w:tcPr>
            <w:tcW w:w="1417" w:type="dxa"/>
            <w:gridSpan w:val="2"/>
            <w:vMerge/>
          </w:tcPr>
          <w:p w14:paraId="542AAF7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49A7B05" w14:textId="77777777" w:rsidR="008B6483" w:rsidRPr="008B6483" w:rsidRDefault="008B6483" w:rsidP="008B6483">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rPr>
              <w:t>5.5.6 ensure that the UAS is in a safe condition to complete the intended flight safely, and if applicable, check whether the direct remote identification is active and up to date.</w:t>
            </w:r>
          </w:p>
        </w:tc>
        <w:tc>
          <w:tcPr>
            <w:tcW w:w="3544" w:type="dxa"/>
            <w:gridSpan w:val="2"/>
            <w:shd w:val="clear" w:color="auto" w:fill="auto"/>
          </w:tcPr>
          <w:p w14:paraId="356E1BE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C3213E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5F7850C6"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1B98DDD5" w14:textId="77777777" w:rsidR="008B6483" w:rsidRPr="008B6483" w:rsidRDefault="008B6483" w:rsidP="008B6483">
            <w:pPr>
              <w:pStyle w:val="TableNormal0"/>
              <w:rPr>
                <w:rFonts w:cstheme="minorHAnsi"/>
                <w:szCs w:val="20"/>
                <w:lang w:val="en-GB"/>
              </w:rPr>
            </w:pPr>
            <w:permStart w:id="1390440407" w:edGrp="everyone" w:colFirst="3" w:colLast="3"/>
            <w:permStart w:id="562178875" w:edGrp="everyone" w:colFirst="4" w:colLast="4"/>
            <w:permEnd w:id="378371400"/>
            <w:permEnd w:id="592269484"/>
            <w:r w:rsidRPr="008B6483">
              <w:rPr>
                <w:rFonts w:cstheme="minorHAnsi"/>
                <w:szCs w:val="20"/>
                <w:lang w:val="en-GB"/>
              </w:rPr>
              <w:t>Multi-crew cooperation (MCC)</w:t>
            </w:r>
          </w:p>
        </w:tc>
        <w:tc>
          <w:tcPr>
            <w:tcW w:w="1417" w:type="dxa"/>
            <w:gridSpan w:val="2"/>
            <w:vMerge w:val="restart"/>
            <w:vAlign w:val="center"/>
          </w:tcPr>
          <w:p w14:paraId="5282F890"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05869165" w14:textId="77777777" w:rsidR="008B6483" w:rsidRPr="008B6483" w:rsidRDefault="008B6483" w:rsidP="008B6483">
            <w:pPr>
              <w:pStyle w:val="ListLevel0"/>
              <w:tabs>
                <w:tab w:val="clear" w:pos="567"/>
              </w:tabs>
              <w:spacing w:after="0" w:line="240" w:lineRule="auto"/>
              <w:ind w:left="337" w:hanging="337"/>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 Where multi-crew cooperation (MCC) is required, the UAS operator should:</w:t>
            </w:r>
          </w:p>
        </w:tc>
        <w:tc>
          <w:tcPr>
            <w:tcW w:w="3544" w:type="dxa"/>
            <w:gridSpan w:val="2"/>
          </w:tcPr>
          <w:p w14:paraId="1684847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74D9B81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63F852D7"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5BFB70A" w14:textId="77777777" w:rsidR="008B6483" w:rsidRPr="008B6483" w:rsidRDefault="008B6483" w:rsidP="008B6483">
            <w:pPr>
              <w:pStyle w:val="TableNormal0"/>
              <w:rPr>
                <w:rFonts w:cstheme="minorHAnsi"/>
                <w:szCs w:val="20"/>
                <w:lang w:val="en-GB"/>
              </w:rPr>
            </w:pPr>
            <w:permStart w:id="248455713" w:edGrp="everyone" w:colFirst="3" w:colLast="3"/>
            <w:permStart w:id="144070258" w:edGrp="everyone" w:colFirst="4" w:colLast="4"/>
            <w:permEnd w:id="1390440407"/>
            <w:permEnd w:id="562178875"/>
          </w:p>
        </w:tc>
        <w:tc>
          <w:tcPr>
            <w:tcW w:w="1417" w:type="dxa"/>
            <w:gridSpan w:val="2"/>
            <w:vMerge/>
          </w:tcPr>
          <w:p w14:paraId="46DDBED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3EE3D01" w14:textId="77777777" w:rsidR="008B6483" w:rsidRPr="008B6483" w:rsidRDefault="008B6483" w:rsidP="008B6483">
            <w:pPr>
              <w:pStyle w:val="ListLevel2"/>
              <w:tabs>
                <w:tab w:val="clear" w:pos="567"/>
              </w:tabs>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5.6.1</w:t>
            </w:r>
            <w:r w:rsidRPr="008B6483">
              <w:rPr>
                <w:rFonts w:cstheme="minorHAnsi"/>
                <w:szCs w:val="20"/>
                <w:lang w:val="en-GB"/>
              </w:rPr>
              <w:tab/>
              <w:t>designate the remote pilot-in-command to be responsible for each flight;</w:t>
            </w:r>
          </w:p>
        </w:tc>
        <w:tc>
          <w:tcPr>
            <w:tcW w:w="3544" w:type="dxa"/>
            <w:gridSpan w:val="2"/>
            <w:shd w:val="clear" w:color="auto" w:fill="auto"/>
          </w:tcPr>
          <w:p w14:paraId="25A72A7A"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19155F5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6434906E"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88EFD10" w14:textId="77777777" w:rsidR="008B6483" w:rsidRPr="008B6483" w:rsidRDefault="008B6483" w:rsidP="008B6483">
            <w:pPr>
              <w:pStyle w:val="TableNormal0"/>
              <w:rPr>
                <w:rFonts w:cstheme="minorHAnsi"/>
                <w:szCs w:val="20"/>
                <w:lang w:val="en-GB"/>
              </w:rPr>
            </w:pPr>
            <w:permStart w:id="1779571615" w:edGrp="everyone" w:colFirst="3" w:colLast="3"/>
            <w:permStart w:id="595754473" w:edGrp="everyone" w:colFirst="4" w:colLast="4"/>
            <w:permEnd w:id="248455713"/>
            <w:permEnd w:id="144070258"/>
          </w:p>
        </w:tc>
        <w:tc>
          <w:tcPr>
            <w:tcW w:w="1417" w:type="dxa"/>
            <w:gridSpan w:val="2"/>
            <w:vMerge/>
          </w:tcPr>
          <w:p w14:paraId="308F2B6D"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F81BB8D" w14:textId="77777777" w:rsidR="008B6483" w:rsidRPr="008B6483" w:rsidRDefault="008B6483" w:rsidP="008B6483">
            <w:pPr>
              <w:pStyle w:val="ListLevel2"/>
              <w:tabs>
                <w:tab w:val="clear" w:pos="567"/>
                <w:tab w:val="left" w:pos="1843"/>
              </w:tabs>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5.6.2 include procedures to ensure coordination between the remote crew members through robust and effective communication channels; those procedures should cover, as a minimum:</w:t>
            </w:r>
          </w:p>
        </w:tc>
        <w:tc>
          <w:tcPr>
            <w:tcW w:w="3544" w:type="dxa"/>
            <w:gridSpan w:val="2"/>
            <w:shd w:val="clear" w:color="auto" w:fill="auto"/>
          </w:tcPr>
          <w:p w14:paraId="2F0510F3"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70681683"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00713939"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F95BB14" w14:textId="77777777" w:rsidR="008B6483" w:rsidRPr="008B6483" w:rsidRDefault="008B6483" w:rsidP="008B6483">
            <w:pPr>
              <w:pStyle w:val="TableNormal0"/>
              <w:rPr>
                <w:rFonts w:cstheme="minorHAnsi"/>
                <w:szCs w:val="20"/>
                <w:lang w:val="en-GB"/>
              </w:rPr>
            </w:pPr>
            <w:permStart w:id="154431281" w:edGrp="everyone" w:colFirst="3" w:colLast="3"/>
            <w:permStart w:id="16203209" w:edGrp="everyone" w:colFirst="4" w:colLast="4"/>
            <w:permEnd w:id="1779571615"/>
            <w:permEnd w:id="595754473"/>
          </w:p>
        </w:tc>
        <w:tc>
          <w:tcPr>
            <w:tcW w:w="1417" w:type="dxa"/>
            <w:gridSpan w:val="2"/>
            <w:vMerge/>
          </w:tcPr>
          <w:p w14:paraId="3E36D66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8CC8CC7" w14:textId="77777777" w:rsidR="008B6483" w:rsidRPr="008B6483" w:rsidRDefault="008B6483" w:rsidP="008B6483">
            <w:pPr>
              <w:pStyle w:val="ListLevel3"/>
              <w:tabs>
                <w:tab w:val="clear" w:pos="567"/>
              </w:tabs>
              <w:spacing w:after="0"/>
              <w:ind w:left="1046"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5.6.2.1 the assignment of tasks to the remote crew members; and</w:t>
            </w:r>
          </w:p>
        </w:tc>
        <w:tc>
          <w:tcPr>
            <w:tcW w:w="3544" w:type="dxa"/>
            <w:gridSpan w:val="2"/>
            <w:shd w:val="clear" w:color="auto" w:fill="auto"/>
          </w:tcPr>
          <w:p w14:paraId="3A419A31"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01C512D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2DD005C3"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2ACF523" w14:textId="77777777" w:rsidR="008B6483" w:rsidRPr="008B6483" w:rsidRDefault="008B6483" w:rsidP="008B6483">
            <w:pPr>
              <w:pStyle w:val="TableNormal0"/>
              <w:rPr>
                <w:rFonts w:cstheme="minorHAnsi"/>
                <w:szCs w:val="20"/>
                <w:lang w:val="en-GB"/>
              </w:rPr>
            </w:pPr>
            <w:permStart w:id="366163074" w:edGrp="everyone" w:colFirst="3" w:colLast="3"/>
            <w:permStart w:id="2079552295" w:edGrp="everyone" w:colFirst="4" w:colLast="4"/>
            <w:permEnd w:id="154431281"/>
            <w:permEnd w:id="16203209"/>
          </w:p>
        </w:tc>
        <w:tc>
          <w:tcPr>
            <w:tcW w:w="1417" w:type="dxa"/>
            <w:gridSpan w:val="2"/>
            <w:vMerge/>
          </w:tcPr>
          <w:p w14:paraId="1044F76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0D32FBE" w14:textId="77777777" w:rsidR="008B6483" w:rsidRPr="008B6483" w:rsidRDefault="008B6483" w:rsidP="008B6483">
            <w:pPr>
              <w:pStyle w:val="ListLevel3"/>
              <w:tabs>
                <w:tab w:val="clear" w:pos="567"/>
              </w:tabs>
              <w:spacing w:after="0"/>
              <w:ind w:left="1046"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5.6.2.2 the establishment of step-by-step communication; and</w:t>
            </w:r>
          </w:p>
        </w:tc>
        <w:tc>
          <w:tcPr>
            <w:tcW w:w="3544" w:type="dxa"/>
            <w:gridSpan w:val="2"/>
            <w:shd w:val="clear" w:color="auto" w:fill="auto"/>
          </w:tcPr>
          <w:p w14:paraId="00DB607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7B0FF25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1124063C"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079E448" w14:textId="77777777" w:rsidR="008B6483" w:rsidRPr="008B6483" w:rsidRDefault="008B6483" w:rsidP="008B6483">
            <w:pPr>
              <w:pStyle w:val="TableNormal0"/>
              <w:rPr>
                <w:rFonts w:cstheme="minorHAnsi"/>
                <w:szCs w:val="20"/>
                <w:lang w:val="en-GB"/>
              </w:rPr>
            </w:pPr>
            <w:permStart w:id="1104969634" w:edGrp="everyone" w:colFirst="3" w:colLast="3"/>
            <w:permStart w:id="638409581" w:edGrp="everyone" w:colFirst="4" w:colLast="4"/>
            <w:permEnd w:id="366163074"/>
            <w:permEnd w:id="2079552295"/>
          </w:p>
        </w:tc>
        <w:tc>
          <w:tcPr>
            <w:tcW w:w="1417" w:type="dxa"/>
            <w:gridSpan w:val="2"/>
            <w:vMerge/>
          </w:tcPr>
          <w:p w14:paraId="7F375AD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9A5159F" w14:textId="77777777" w:rsidR="008B6483" w:rsidRPr="008B6483" w:rsidRDefault="008B6483" w:rsidP="008B6483">
            <w:pPr>
              <w:pStyle w:val="TableNormal0"/>
              <w:ind w:left="621"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5.6.3</w:t>
            </w:r>
            <w:r w:rsidRPr="008B6483">
              <w:rPr>
                <w:rFonts w:cstheme="minorHAnsi"/>
                <w:szCs w:val="20"/>
                <w:lang w:val="en-GB"/>
              </w:rPr>
              <w:tab/>
              <w:t xml:space="preserve"> ensure that the training of the remote crew covers MCC.</w:t>
            </w:r>
          </w:p>
        </w:tc>
        <w:tc>
          <w:tcPr>
            <w:tcW w:w="3544" w:type="dxa"/>
            <w:gridSpan w:val="2"/>
            <w:shd w:val="clear" w:color="auto" w:fill="auto"/>
          </w:tcPr>
          <w:p w14:paraId="1D3B1FB3"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003BCC94"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55A3F791"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tcPr>
          <w:p w14:paraId="2E0FF5AE" w14:textId="77777777" w:rsidR="008B6483" w:rsidRPr="008B6483" w:rsidRDefault="008B6483" w:rsidP="008B6483">
            <w:pPr>
              <w:pStyle w:val="TableNormal0"/>
              <w:rPr>
                <w:rFonts w:cstheme="minorHAnsi"/>
                <w:szCs w:val="20"/>
                <w:lang w:val="en-GB"/>
              </w:rPr>
            </w:pPr>
            <w:permStart w:id="686915276" w:edGrp="everyone" w:colFirst="3" w:colLast="3"/>
            <w:permStart w:id="817977924" w:edGrp="everyone" w:colFirst="4" w:colLast="4"/>
            <w:permEnd w:id="1104969634"/>
            <w:permEnd w:id="638409581"/>
            <w:r w:rsidRPr="008B6483">
              <w:rPr>
                <w:rFonts w:cstheme="minorHAnsi"/>
                <w:szCs w:val="20"/>
                <w:lang w:val="en-GB"/>
              </w:rPr>
              <w:t>Maintenance staff</w:t>
            </w:r>
          </w:p>
        </w:tc>
        <w:tc>
          <w:tcPr>
            <w:tcW w:w="1417" w:type="dxa"/>
            <w:gridSpan w:val="2"/>
            <w:vAlign w:val="center"/>
          </w:tcPr>
          <w:p w14:paraId="3550D9CD"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79C0655C" w14:textId="77777777" w:rsidR="008B6483" w:rsidRPr="008B6483" w:rsidRDefault="008B6483" w:rsidP="008B6483">
            <w:pPr>
              <w:pStyle w:val="ListLevel1"/>
              <w:tabs>
                <w:tab w:val="clear" w:pos="567"/>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5.7</w:t>
            </w:r>
            <w:r w:rsidRPr="008B6483">
              <w:rPr>
                <w:rFonts w:cstheme="minorHAnsi"/>
                <w:szCs w:val="20"/>
                <w:lang w:val="en-GB"/>
              </w:rPr>
              <w:tab/>
              <w:t>Any maintenance staff member that is authorised by the UAS operator to perform maintenance activities should have been adequately trained in the documented maintenance procedures.</w:t>
            </w:r>
          </w:p>
        </w:tc>
        <w:tc>
          <w:tcPr>
            <w:tcW w:w="3544" w:type="dxa"/>
            <w:gridSpan w:val="2"/>
            <w:shd w:val="clear" w:color="auto" w:fill="auto"/>
          </w:tcPr>
          <w:p w14:paraId="64FD7D1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BB4F98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p w14:paraId="18D59AE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rPr>
              <w:t>Evidence of training is available at the request of the competent authority.</w:t>
            </w:r>
          </w:p>
        </w:tc>
      </w:tr>
      <w:tr w:rsidR="008B6483" w:rsidRPr="008B6483" w14:paraId="711110CC"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tcPr>
          <w:p w14:paraId="0E5D4E3F" w14:textId="77777777" w:rsidR="008B6483" w:rsidRPr="008B6483" w:rsidRDefault="008B6483" w:rsidP="008B6483">
            <w:pPr>
              <w:pStyle w:val="TableNormal0"/>
              <w:rPr>
                <w:rFonts w:cstheme="minorHAnsi"/>
                <w:szCs w:val="20"/>
                <w:lang w:val="en-GB"/>
              </w:rPr>
            </w:pPr>
            <w:permStart w:id="2086149795" w:edGrp="everyone" w:colFirst="3" w:colLast="3"/>
            <w:permStart w:id="1568440107" w:edGrp="everyone" w:colFirst="4" w:colLast="4"/>
            <w:permEnd w:id="686915276"/>
            <w:permEnd w:id="817977924"/>
            <w:r w:rsidRPr="008B6483">
              <w:rPr>
                <w:rFonts w:cstheme="minorHAnsi"/>
                <w:szCs w:val="20"/>
                <w:lang w:val="en-GB"/>
              </w:rPr>
              <w:t>Personnel in charge of duties essential to the UAS operation are fit to operate</w:t>
            </w:r>
          </w:p>
        </w:tc>
        <w:tc>
          <w:tcPr>
            <w:tcW w:w="1417" w:type="dxa"/>
            <w:gridSpan w:val="2"/>
            <w:vAlign w:val="center"/>
          </w:tcPr>
          <w:p w14:paraId="2C8F6ED3"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159B6760" w14:textId="77777777" w:rsidR="008B6483" w:rsidRPr="008B6483" w:rsidRDefault="008B6483" w:rsidP="008B6483">
            <w:pPr>
              <w:pStyle w:val="ListLevel1"/>
              <w:tabs>
                <w:tab w:val="clear" w:pos="567"/>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5.8</w:t>
            </w:r>
            <w:r w:rsidRPr="008B6483">
              <w:rPr>
                <w:rFonts w:cstheme="minorHAnsi"/>
                <w:szCs w:val="20"/>
                <w:lang w:val="en-GB"/>
              </w:rPr>
              <w:tab/>
              <w:t>The personnel in charge of duties essential to the UAS operation should declare that they are fit to operate before conducting any operation, based on the policy that is defined by the UAS operator.</w:t>
            </w:r>
          </w:p>
        </w:tc>
        <w:tc>
          <w:tcPr>
            <w:tcW w:w="3544" w:type="dxa"/>
            <w:gridSpan w:val="2"/>
            <w:shd w:val="clear" w:color="auto" w:fill="auto"/>
          </w:tcPr>
          <w:p w14:paraId="05D995B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752083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permEnd w:id="2086149795"/>
      <w:permEnd w:id="1568440107"/>
      <w:tr w:rsidR="008B6483" w:rsidRPr="008B6483" w14:paraId="3D16F38B" w14:textId="77777777" w:rsidTr="00B51384">
        <w:tc>
          <w:tcPr>
            <w:cnfStyle w:val="001000000000" w:firstRow="0" w:lastRow="0" w:firstColumn="1" w:lastColumn="0" w:oddVBand="0" w:evenVBand="0" w:oddHBand="0" w:evenHBand="0" w:firstRowFirstColumn="0" w:firstRowLastColumn="0" w:lastRowFirstColumn="0" w:lastRowLastColumn="0"/>
            <w:tcW w:w="14219" w:type="dxa"/>
            <w:gridSpan w:val="9"/>
          </w:tcPr>
          <w:p w14:paraId="36BE4983" w14:textId="7A63B750" w:rsidR="008B6483" w:rsidRPr="008B6483" w:rsidRDefault="008B6483" w:rsidP="008B6483">
            <w:pPr>
              <w:pStyle w:val="TableNormal0"/>
              <w:jc w:val="both"/>
              <w:rPr>
                <w:rStyle w:val="Bold"/>
                <w:rFonts w:cstheme="minorHAnsi"/>
                <w:b/>
                <w:bCs/>
                <w:szCs w:val="20"/>
                <w:lang w:val="en-GB"/>
              </w:rPr>
            </w:pPr>
            <w:r w:rsidRPr="008B6483">
              <w:rPr>
                <w:rStyle w:val="Bold"/>
                <w:rFonts w:cstheme="minorHAnsi"/>
                <w:b/>
                <w:bCs/>
                <w:szCs w:val="20"/>
                <w:lang w:val="en-GB"/>
              </w:rPr>
              <w:t xml:space="preserve">6. </w:t>
            </w:r>
            <w:r w:rsidRPr="008B6483">
              <w:rPr>
                <w:rStyle w:val="Bold"/>
                <w:rFonts w:cstheme="minorHAnsi"/>
                <w:b/>
                <w:bCs/>
                <w:szCs w:val="20"/>
                <w:lang w:val="en-GB"/>
              </w:rPr>
              <w:tab/>
              <w:t>Technical conditions</w:t>
            </w:r>
          </w:p>
        </w:tc>
      </w:tr>
      <w:tr w:rsidR="008B6483" w:rsidRPr="008B6483" w14:paraId="02A0586D" w14:textId="77777777" w:rsidTr="00B51384">
        <w:trPr>
          <w:trHeight w:val="31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489E3E1" w14:textId="77777777" w:rsidR="008B6483" w:rsidRPr="008B6483" w:rsidRDefault="008B6483" w:rsidP="008B6483">
            <w:pPr>
              <w:pStyle w:val="TableNormal0"/>
              <w:rPr>
                <w:rFonts w:cstheme="minorHAnsi"/>
                <w:szCs w:val="20"/>
                <w:lang w:val="en-GB"/>
              </w:rPr>
            </w:pPr>
          </w:p>
        </w:tc>
        <w:tc>
          <w:tcPr>
            <w:tcW w:w="1417" w:type="dxa"/>
            <w:gridSpan w:val="2"/>
            <w:vMerge w:val="restart"/>
            <w:vAlign w:val="center"/>
          </w:tcPr>
          <w:p w14:paraId="28F7F40C"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eastAsia="en-US"/>
              </w:rPr>
            </w:pPr>
          </w:p>
        </w:tc>
        <w:tc>
          <w:tcPr>
            <w:tcW w:w="3969" w:type="dxa"/>
            <w:gridSpan w:val="3"/>
          </w:tcPr>
          <w:p w14:paraId="4B5A4ADF" w14:textId="7777777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w:t>
            </w:r>
            <w:r w:rsidRPr="008B6483">
              <w:rPr>
                <w:rFonts w:cstheme="minorHAnsi"/>
                <w:szCs w:val="20"/>
                <w:lang w:val="en-GB"/>
              </w:rPr>
              <w:tab/>
              <w:t>The UAS should be equipped with means to monitor the critical parameters of a safe flight, in particular the following:</w:t>
            </w:r>
          </w:p>
        </w:tc>
        <w:tc>
          <w:tcPr>
            <w:tcW w:w="3544" w:type="dxa"/>
            <w:gridSpan w:val="2"/>
          </w:tcPr>
          <w:p w14:paraId="61F73709" w14:textId="77777777" w:rsidR="008B6483" w:rsidRPr="008B6483" w:rsidRDefault="008B6483" w:rsidP="008B648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c>
          <w:tcPr>
            <w:tcW w:w="3687" w:type="dxa"/>
          </w:tcPr>
          <w:p w14:paraId="64072EE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7DF2361A" w14:textId="77777777" w:rsidTr="00B51384">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5C6CF9A7" w14:textId="77777777" w:rsidR="008B6483" w:rsidRPr="008B6483" w:rsidRDefault="008B6483" w:rsidP="008B6483">
            <w:pPr>
              <w:pStyle w:val="TableNormal0"/>
              <w:rPr>
                <w:rFonts w:cstheme="minorHAnsi"/>
                <w:szCs w:val="20"/>
                <w:lang w:val="en-GB"/>
              </w:rPr>
            </w:pPr>
            <w:permStart w:id="1503226595" w:edGrp="everyone" w:colFirst="3" w:colLast="3"/>
            <w:permStart w:id="650709760" w:edGrp="everyone" w:colFirst="4" w:colLast="4"/>
          </w:p>
        </w:tc>
        <w:tc>
          <w:tcPr>
            <w:tcW w:w="1417" w:type="dxa"/>
            <w:gridSpan w:val="2"/>
            <w:vMerge/>
            <w:vAlign w:val="center"/>
          </w:tcPr>
          <w:p w14:paraId="5BB27461"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8278F9E" w14:textId="77777777" w:rsidR="008B6483" w:rsidRPr="008B6483" w:rsidRDefault="008B6483" w:rsidP="008B6483">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6.1.1 the UA position, height or altitude, ground speed or airspeed, </w:t>
            </w:r>
            <w:proofErr w:type="gramStart"/>
            <w:r w:rsidRPr="008B6483">
              <w:rPr>
                <w:rFonts w:cstheme="minorHAnsi"/>
                <w:szCs w:val="20"/>
                <w:lang w:val="en-GB"/>
              </w:rPr>
              <w:t>attitude</w:t>
            </w:r>
            <w:proofErr w:type="gramEnd"/>
            <w:r w:rsidRPr="008B6483">
              <w:rPr>
                <w:rFonts w:cstheme="minorHAnsi"/>
                <w:szCs w:val="20"/>
                <w:lang w:val="en-GB"/>
              </w:rPr>
              <w:t xml:space="preserve"> and trajectory;</w:t>
            </w:r>
          </w:p>
        </w:tc>
        <w:tc>
          <w:tcPr>
            <w:tcW w:w="3544" w:type="dxa"/>
            <w:gridSpan w:val="2"/>
            <w:shd w:val="clear" w:color="auto" w:fill="auto"/>
          </w:tcPr>
          <w:p w14:paraId="50BD8D3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2DE871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10FD0F03" w14:textId="77777777" w:rsidTr="00B51384">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50128A17" w14:textId="77777777" w:rsidR="008B6483" w:rsidRPr="008B6483" w:rsidRDefault="008B6483" w:rsidP="008B6483">
            <w:pPr>
              <w:pStyle w:val="TableNormal0"/>
              <w:rPr>
                <w:rFonts w:cstheme="minorHAnsi"/>
                <w:szCs w:val="20"/>
                <w:lang w:val="en-GB"/>
              </w:rPr>
            </w:pPr>
            <w:permStart w:id="1428034749" w:edGrp="everyone" w:colFirst="3" w:colLast="3"/>
            <w:permStart w:id="200617826" w:edGrp="everyone" w:colFirst="4" w:colLast="4"/>
            <w:permEnd w:id="1503226595"/>
            <w:permEnd w:id="650709760"/>
          </w:p>
        </w:tc>
        <w:tc>
          <w:tcPr>
            <w:tcW w:w="1417" w:type="dxa"/>
            <w:gridSpan w:val="2"/>
            <w:vMerge/>
            <w:vAlign w:val="center"/>
          </w:tcPr>
          <w:p w14:paraId="72487DED"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213EAAD" w14:textId="77777777" w:rsidR="008B6483" w:rsidRPr="008B6483" w:rsidRDefault="008B6483" w:rsidP="008B6483">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6.1.2 the UAS energy status (fuel, battery charge, etc.); and</w:t>
            </w:r>
          </w:p>
        </w:tc>
        <w:tc>
          <w:tcPr>
            <w:tcW w:w="3544" w:type="dxa"/>
            <w:gridSpan w:val="2"/>
            <w:shd w:val="clear" w:color="auto" w:fill="auto"/>
          </w:tcPr>
          <w:p w14:paraId="311ED92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77E3D2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50C0F6A2" w14:textId="77777777" w:rsidTr="00B51384">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573593A5" w14:textId="77777777" w:rsidR="008B6483" w:rsidRPr="008B6483" w:rsidRDefault="008B6483" w:rsidP="008B6483">
            <w:pPr>
              <w:pStyle w:val="TableNormal0"/>
              <w:rPr>
                <w:rFonts w:cstheme="minorHAnsi"/>
                <w:szCs w:val="20"/>
                <w:lang w:val="en-GB"/>
              </w:rPr>
            </w:pPr>
            <w:permStart w:id="2103605042" w:edGrp="everyone" w:colFirst="3" w:colLast="3"/>
            <w:permStart w:id="519596302" w:edGrp="everyone" w:colFirst="4" w:colLast="4"/>
            <w:permEnd w:id="1428034749"/>
            <w:permEnd w:id="200617826"/>
          </w:p>
        </w:tc>
        <w:tc>
          <w:tcPr>
            <w:tcW w:w="1417" w:type="dxa"/>
            <w:gridSpan w:val="2"/>
            <w:vMerge/>
            <w:vAlign w:val="center"/>
          </w:tcPr>
          <w:p w14:paraId="3D6E0B91"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1BE7F5C" w14:textId="5E7C75A4" w:rsidR="008B6483" w:rsidRPr="008B6483" w:rsidRDefault="008B6483" w:rsidP="008B6483">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6.1.3 the status of critical functions and systems; as a minimum, for services based on RF signals (</w:t>
            </w:r>
            <w:proofErr w:type="gramStart"/>
            <w:r w:rsidRPr="008B6483">
              <w:rPr>
                <w:rFonts w:cstheme="minorHAnsi"/>
                <w:szCs w:val="20"/>
                <w:lang w:val="en-GB"/>
              </w:rPr>
              <w:t>e.g.</w:t>
            </w:r>
            <w:proofErr w:type="gramEnd"/>
            <w:r w:rsidRPr="008B6483">
              <w:rPr>
                <w:rFonts w:cstheme="minorHAnsi"/>
                <w:szCs w:val="20"/>
                <w:lang w:val="en-GB"/>
              </w:rPr>
              <w:t xml:space="preserve"> C2 Link, GNSS, etc.), means should be provided to monitor the adequate performance and trigger an alert when the performance level becomes too low.</w:t>
            </w:r>
          </w:p>
        </w:tc>
        <w:tc>
          <w:tcPr>
            <w:tcW w:w="3544" w:type="dxa"/>
            <w:gridSpan w:val="2"/>
            <w:shd w:val="clear" w:color="auto" w:fill="auto"/>
          </w:tcPr>
          <w:p w14:paraId="4428C36A"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ADD8EE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67DF2326" w14:textId="77777777" w:rsidTr="00B51384">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15C28B48" w14:textId="77777777" w:rsidR="008B6483" w:rsidRPr="008B6483" w:rsidRDefault="008B6483" w:rsidP="008B6483">
            <w:pPr>
              <w:pStyle w:val="TableNormal0"/>
              <w:rPr>
                <w:rFonts w:cstheme="minorHAnsi"/>
                <w:szCs w:val="20"/>
                <w:lang w:val="en-GB"/>
              </w:rPr>
            </w:pPr>
            <w:permStart w:id="1272920596" w:edGrp="everyone" w:colFirst="3" w:colLast="3"/>
            <w:permStart w:id="1560372533" w:edGrp="everyone" w:colFirst="4" w:colLast="4"/>
            <w:permEnd w:id="2103605042"/>
            <w:permEnd w:id="519596302"/>
          </w:p>
        </w:tc>
        <w:tc>
          <w:tcPr>
            <w:tcW w:w="1417" w:type="dxa"/>
            <w:gridSpan w:val="2"/>
            <w:vMerge/>
            <w:vAlign w:val="center"/>
          </w:tcPr>
          <w:p w14:paraId="6366083E"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C57307A" w14:textId="7777777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6.2</w:t>
            </w:r>
            <w:r w:rsidRPr="008B6483">
              <w:rPr>
                <w:rFonts w:cstheme="minorHAnsi"/>
                <w:szCs w:val="20"/>
                <w:lang w:val="en-GB"/>
              </w:rPr>
              <w:tab/>
              <w:t>The UA should have the performance capability to descend safely from its operating altitude to a ‘safe altitude’ in less than 1 </w:t>
            </w:r>
            <w:proofErr w:type="gramStart"/>
            <w:r w:rsidRPr="008B6483">
              <w:rPr>
                <w:rFonts w:cstheme="minorHAnsi"/>
                <w:szCs w:val="20"/>
                <w:lang w:val="en-GB"/>
              </w:rPr>
              <w:t>minute, or</w:t>
            </w:r>
            <w:proofErr w:type="gramEnd"/>
            <w:r w:rsidRPr="008B6483">
              <w:rPr>
                <w:rFonts w:cstheme="minorHAnsi"/>
                <w:szCs w:val="20"/>
                <w:lang w:val="en-GB"/>
              </w:rPr>
              <w:t xml:space="preserve"> have a </w:t>
            </w:r>
            <w:proofErr w:type="spellStart"/>
            <w:r w:rsidRPr="008B6483">
              <w:rPr>
                <w:rFonts w:cstheme="minorHAnsi"/>
                <w:szCs w:val="20"/>
                <w:lang w:val="en-GB"/>
              </w:rPr>
              <w:t>descent</w:t>
            </w:r>
            <w:proofErr w:type="spellEnd"/>
            <w:r w:rsidRPr="008B6483">
              <w:rPr>
                <w:rFonts w:cstheme="minorHAnsi"/>
                <w:szCs w:val="20"/>
                <w:lang w:val="en-GB"/>
              </w:rPr>
              <w:t xml:space="preserve"> rate of at least 2.5 m/s (500 fpm).</w:t>
            </w:r>
          </w:p>
        </w:tc>
        <w:tc>
          <w:tcPr>
            <w:tcW w:w="3544" w:type="dxa"/>
            <w:gridSpan w:val="2"/>
            <w:shd w:val="clear" w:color="auto" w:fill="auto"/>
          </w:tcPr>
          <w:p w14:paraId="17EB9F20"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5444A3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A8C933B" w14:textId="77777777" w:rsidTr="00B51384">
        <w:trPr>
          <w:trHeight w:val="326"/>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654517A" w14:textId="77777777" w:rsidR="008B6483" w:rsidRPr="008B6483" w:rsidRDefault="008B6483" w:rsidP="008B6483">
            <w:pPr>
              <w:pStyle w:val="TableNormal0"/>
              <w:rPr>
                <w:rFonts w:cstheme="minorHAnsi"/>
                <w:szCs w:val="20"/>
                <w:lang w:val="en-GB"/>
              </w:rPr>
            </w:pPr>
            <w:permStart w:id="1659775711" w:edGrp="everyone" w:colFirst="3" w:colLast="3"/>
            <w:permStart w:id="1514217989" w:edGrp="everyone" w:colFirst="4" w:colLast="4"/>
            <w:permEnd w:id="1272920596"/>
            <w:permEnd w:id="1560372533"/>
            <w:r w:rsidRPr="008B6483">
              <w:rPr>
                <w:rFonts w:cstheme="minorHAnsi"/>
                <w:szCs w:val="20"/>
                <w:lang w:val="en-GB"/>
              </w:rPr>
              <w:t>Human–</w:t>
            </w:r>
            <w:r w:rsidRPr="008B6483">
              <w:rPr>
                <w:rFonts w:cstheme="minorHAnsi"/>
                <w:strike/>
                <w:color w:val="FF0000"/>
                <w:szCs w:val="20"/>
                <w:lang w:val="en-GB"/>
              </w:rPr>
              <w:t>-</w:t>
            </w:r>
            <w:r w:rsidRPr="008B6483">
              <w:rPr>
                <w:rFonts w:cstheme="minorHAnsi"/>
                <w:szCs w:val="20"/>
                <w:lang w:val="en-GB"/>
              </w:rPr>
              <w:t>machine interface (HMI)</w:t>
            </w:r>
          </w:p>
        </w:tc>
        <w:tc>
          <w:tcPr>
            <w:tcW w:w="1417" w:type="dxa"/>
            <w:gridSpan w:val="2"/>
            <w:vMerge w:val="restart"/>
            <w:vAlign w:val="center"/>
          </w:tcPr>
          <w:p w14:paraId="1BC6AC02"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2FC197C7" w14:textId="77777777" w:rsidR="008B6483" w:rsidRPr="008B6483" w:rsidRDefault="008B6483" w:rsidP="008B6483">
            <w:pPr>
              <w:ind w:left="423"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6.3</w:t>
            </w:r>
            <w:r w:rsidRPr="008B6483">
              <w:rPr>
                <w:rFonts w:asciiTheme="minorHAnsi" w:hAnsiTheme="minorHAnsi" w:cstheme="minorHAnsi"/>
                <w:lang w:val="en-GB"/>
              </w:rPr>
              <w:tab/>
              <w:t>The UAS information and control interfaces should be clearly and succinctly presented and should not confuse, cause unreasonable fatigue, or contribute to causing any disturbance to the personnel in charge of duties essential to the UAS operation in such a way that could adversely affect the safety of the operation.</w:t>
            </w:r>
          </w:p>
        </w:tc>
        <w:tc>
          <w:tcPr>
            <w:tcW w:w="3544" w:type="dxa"/>
            <w:gridSpan w:val="2"/>
            <w:shd w:val="clear" w:color="auto" w:fill="auto"/>
          </w:tcPr>
          <w:p w14:paraId="30E878F9" w14:textId="77777777" w:rsidR="008B6483" w:rsidRPr="008B6483" w:rsidRDefault="008B6483" w:rsidP="008B6483">
            <w:pPr>
              <w:pStyle w:val="ListLevel1"/>
              <w:tabs>
                <w:tab w:val="clear" w:pos="567"/>
              </w:tabs>
              <w:spacing w:after="0"/>
              <w:ind w:left="0" w:firstLine="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175AD7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permEnd w:id="1659775711"/>
      <w:permEnd w:id="1514217989"/>
      <w:tr w:rsidR="008B6483" w:rsidRPr="008B6483" w14:paraId="087BB056" w14:textId="77777777" w:rsidTr="00B51384">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7DF938F0" w14:textId="77777777" w:rsidR="008B6483" w:rsidRPr="008B6483" w:rsidRDefault="008B6483" w:rsidP="008B6483">
            <w:pPr>
              <w:pStyle w:val="TableNormal0"/>
              <w:rPr>
                <w:rFonts w:cstheme="minorHAnsi"/>
                <w:szCs w:val="20"/>
                <w:lang w:val="en-GB"/>
              </w:rPr>
            </w:pPr>
          </w:p>
        </w:tc>
        <w:tc>
          <w:tcPr>
            <w:tcW w:w="1417" w:type="dxa"/>
            <w:gridSpan w:val="2"/>
            <w:vMerge/>
          </w:tcPr>
          <w:p w14:paraId="5D0A4EC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F7D821B" w14:textId="271401B2"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6.4</w:t>
            </w:r>
            <w:r w:rsidRPr="008B6483">
              <w:rPr>
                <w:rFonts w:cstheme="minorHAnsi"/>
                <w:szCs w:val="20"/>
                <w:lang w:val="en-GB"/>
              </w:rPr>
              <w:tab/>
              <w:t>If an electronic means is used to support AOs in their role of maintaining awareness of the position of the UA, its HMI should:</w:t>
            </w:r>
          </w:p>
        </w:tc>
        <w:tc>
          <w:tcPr>
            <w:tcW w:w="3544" w:type="dxa"/>
            <w:gridSpan w:val="2"/>
          </w:tcPr>
          <w:p w14:paraId="3CF54723"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28B6D0F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6EFA2532" w14:textId="77777777" w:rsidTr="00B51384">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0C28787C" w14:textId="77777777" w:rsidR="008B6483" w:rsidRPr="008B6483" w:rsidRDefault="008B6483" w:rsidP="008B6483">
            <w:pPr>
              <w:pStyle w:val="TableNormal0"/>
              <w:rPr>
                <w:rFonts w:cstheme="minorHAnsi"/>
                <w:szCs w:val="20"/>
                <w:lang w:val="en-GB"/>
              </w:rPr>
            </w:pPr>
            <w:permStart w:id="849877985" w:edGrp="everyone" w:colFirst="3" w:colLast="3"/>
            <w:permStart w:id="528620242" w:edGrp="everyone" w:colFirst="4" w:colLast="4"/>
          </w:p>
        </w:tc>
        <w:tc>
          <w:tcPr>
            <w:tcW w:w="1417" w:type="dxa"/>
            <w:gridSpan w:val="2"/>
            <w:vMerge/>
          </w:tcPr>
          <w:p w14:paraId="07A2EB1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021941F" w14:textId="4591D8DD" w:rsidR="008B6483" w:rsidRPr="008B6483" w:rsidRDefault="008B6483" w:rsidP="008B6483">
            <w:pPr>
              <w:ind w:left="737"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6.4.1 be sufficiently easy to understand to allow AOs to determine the position of the UA during the operation; and</w:t>
            </w:r>
          </w:p>
        </w:tc>
        <w:tc>
          <w:tcPr>
            <w:tcW w:w="3544" w:type="dxa"/>
            <w:gridSpan w:val="2"/>
            <w:shd w:val="clear" w:color="auto" w:fill="auto"/>
          </w:tcPr>
          <w:p w14:paraId="733C16AA"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633E7AC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permEnd w:id="849877985"/>
      <w:permEnd w:id="528620242"/>
      <w:tr w:rsidR="008B6483" w:rsidRPr="008B6483" w14:paraId="457D59D1" w14:textId="77777777" w:rsidTr="00B51384">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0D71F2BE" w14:textId="77777777" w:rsidR="008B6483" w:rsidRPr="008B6483" w:rsidRDefault="008B6483" w:rsidP="008B6483">
            <w:pPr>
              <w:pStyle w:val="TableNormal0"/>
              <w:rPr>
                <w:rFonts w:cstheme="minorHAnsi"/>
                <w:szCs w:val="20"/>
                <w:lang w:val="en-GB"/>
              </w:rPr>
            </w:pPr>
          </w:p>
        </w:tc>
        <w:tc>
          <w:tcPr>
            <w:tcW w:w="1417" w:type="dxa"/>
            <w:gridSpan w:val="2"/>
            <w:vMerge/>
          </w:tcPr>
          <w:p w14:paraId="677A150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18480C2" w14:textId="77777777" w:rsidR="008B6483" w:rsidRPr="008B6483" w:rsidRDefault="008B6483" w:rsidP="008B6483">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6.4.2 not degrade the AOs’ ability to:</w:t>
            </w:r>
          </w:p>
        </w:tc>
        <w:tc>
          <w:tcPr>
            <w:tcW w:w="3544" w:type="dxa"/>
            <w:gridSpan w:val="2"/>
          </w:tcPr>
          <w:p w14:paraId="634C718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06AD680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005B617F" w14:textId="77777777" w:rsidTr="00B51384">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74EB8F5F" w14:textId="77777777" w:rsidR="008B6483" w:rsidRPr="008B6483" w:rsidRDefault="008B6483" w:rsidP="008B6483">
            <w:pPr>
              <w:pStyle w:val="TableNormal0"/>
              <w:rPr>
                <w:rFonts w:cstheme="minorHAnsi"/>
                <w:szCs w:val="20"/>
                <w:lang w:val="en-GB"/>
              </w:rPr>
            </w:pPr>
          </w:p>
        </w:tc>
        <w:tc>
          <w:tcPr>
            <w:tcW w:w="1417" w:type="dxa"/>
            <w:gridSpan w:val="2"/>
            <w:vMerge/>
          </w:tcPr>
          <w:p w14:paraId="0BE837A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6AC0384" w14:textId="3A607B9E" w:rsidR="008B6483" w:rsidRPr="008B6483" w:rsidRDefault="008B6483" w:rsidP="008B6483">
            <w:pPr>
              <w:pStyle w:val="ListLevel1"/>
              <w:spacing w:after="0"/>
              <w:ind w:left="1163" w:hanging="42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6.4.2.1 perform unaided visual scan of the airspace where the UA is operating for any potential collision hazard; and</w:t>
            </w:r>
          </w:p>
        </w:tc>
        <w:tc>
          <w:tcPr>
            <w:tcW w:w="3544" w:type="dxa"/>
            <w:gridSpan w:val="2"/>
            <w:shd w:val="clear" w:color="auto" w:fill="auto"/>
          </w:tcPr>
          <w:p w14:paraId="700FD6D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2AB1C18F"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1D412042" w14:textId="77777777" w:rsidTr="00B51384">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4CB7F0BF" w14:textId="77777777" w:rsidR="008B6483" w:rsidRPr="008B6483" w:rsidRDefault="008B6483" w:rsidP="008B6483">
            <w:pPr>
              <w:pStyle w:val="TableNormal0"/>
              <w:rPr>
                <w:rFonts w:cstheme="minorHAnsi"/>
                <w:szCs w:val="20"/>
                <w:lang w:val="en-GB"/>
              </w:rPr>
            </w:pPr>
            <w:permStart w:id="977016133" w:edGrp="everyone" w:colFirst="3" w:colLast="3"/>
            <w:permStart w:id="741497399" w:edGrp="everyone" w:colFirst="4" w:colLast="4"/>
          </w:p>
        </w:tc>
        <w:tc>
          <w:tcPr>
            <w:tcW w:w="1417" w:type="dxa"/>
            <w:gridSpan w:val="2"/>
            <w:vMerge/>
          </w:tcPr>
          <w:p w14:paraId="479B9E4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8144903" w14:textId="77777777" w:rsidR="008B6483" w:rsidRPr="008B6483" w:rsidRDefault="008B6483" w:rsidP="008B6483">
            <w:pPr>
              <w:pStyle w:val="TableNormal0"/>
              <w:ind w:left="116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6.4.2.2 </w:t>
            </w:r>
            <w:proofErr w:type="gramStart"/>
            <w:r w:rsidRPr="008B6483">
              <w:rPr>
                <w:rFonts w:cstheme="minorHAnsi"/>
                <w:szCs w:val="20"/>
                <w:lang w:val="en-GB"/>
              </w:rPr>
              <w:t>maintain effective communication with the remote pilot at all times</w:t>
            </w:r>
            <w:proofErr w:type="gramEnd"/>
            <w:r w:rsidRPr="008B6483">
              <w:rPr>
                <w:rFonts w:cstheme="minorHAnsi"/>
                <w:szCs w:val="20"/>
                <w:lang w:val="en-GB"/>
              </w:rPr>
              <w:t>.</w:t>
            </w:r>
          </w:p>
        </w:tc>
        <w:tc>
          <w:tcPr>
            <w:tcW w:w="3544" w:type="dxa"/>
            <w:gridSpan w:val="2"/>
            <w:shd w:val="clear" w:color="auto" w:fill="auto"/>
          </w:tcPr>
          <w:p w14:paraId="7D41C08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5E848723"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6D47DA50" w14:textId="77777777" w:rsidTr="00B51384">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667F55F2" w14:textId="77777777" w:rsidR="008B6483" w:rsidRPr="008B6483" w:rsidRDefault="008B6483" w:rsidP="008B6483">
            <w:pPr>
              <w:pStyle w:val="TableNormal0"/>
              <w:rPr>
                <w:rFonts w:cstheme="minorHAnsi"/>
                <w:szCs w:val="20"/>
                <w:lang w:val="en-GB"/>
              </w:rPr>
            </w:pPr>
            <w:permStart w:id="1386820843" w:edGrp="everyone" w:colFirst="3" w:colLast="3"/>
            <w:permStart w:id="253190223" w:edGrp="everyone" w:colFirst="4" w:colLast="4"/>
            <w:permEnd w:id="977016133"/>
            <w:permEnd w:id="741497399"/>
          </w:p>
        </w:tc>
        <w:tc>
          <w:tcPr>
            <w:tcW w:w="1417" w:type="dxa"/>
            <w:gridSpan w:val="2"/>
            <w:vMerge/>
          </w:tcPr>
          <w:p w14:paraId="3E111A2D"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1261474" w14:textId="7777777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6.5</w:t>
            </w:r>
            <w:r w:rsidRPr="008B6483">
              <w:rPr>
                <w:rFonts w:cstheme="minorHAnsi"/>
                <w:szCs w:val="20"/>
                <w:lang w:val="en-GB"/>
              </w:rPr>
              <w:tab/>
              <w:t>The UAS operator should conduct a UAS evaluation that considers and addresses human factors to determine whether the HMI is appropriate for the operation.</w:t>
            </w:r>
          </w:p>
        </w:tc>
        <w:tc>
          <w:tcPr>
            <w:tcW w:w="3544" w:type="dxa"/>
            <w:gridSpan w:val="2"/>
            <w:shd w:val="clear" w:color="auto" w:fill="auto"/>
          </w:tcPr>
          <w:p w14:paraId="1CEB736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0FB6A79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BBA8B73" w14:textId="77777777" w:rsidTr="00B51384">
        <w:trPr>
          <w:trHeight w:val="368"/>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88F316F" w14:textId="77777777" w:rsidR="008B6483" w:rsidRPr="008B6483" w:rsidRDefault="008B6483" w:rsidP="008B6483">
            <w:pPr>
              <w:pStyle w:val="TableNormal0"/>
              <w:rPr>
                <w:rFonts w:cstheme="minorHAnsi"/>
                <w:szCs w:val="20"/>
                <w:lang w:val="en-GB"/>
              </w:rPr>
            </w:pPr>
            <w:permStart w:id="1241914137" w:edGrp="everyone" w:colFirst="3" w:colLast="3"/>
            <w:permStart w:id="1257898298" w:edGrp="everyone" w:colFirst="4" w:colLast="4"/>
            <w:permEnd w:id="1386820843"/>
            <w:permEnd w:id="253190223"/>
            <w:r w:rsidRPr="008B6483">
              <w:rPr>
                <w:rFonts w:cstheme="minorHAnsi"/>
                <w:szCs w:val="20"/>
                <w:lang w:val="en-GB"/>
              </w:rPr>
              <w:t>C2 links and communication</w:t>
            </w:r>
          </w:p>
        </w:tc>
        <w:tc>
          <w:tcPr>
            <w:tcW w:w="1417" w:type="dxa"/>
            <w:gridSpan w:val="2"/>
            <w:vMerge w:val="restart"/>
            <w:vAlign w:val="center"/>
          </w:tcPr>
          <w:p w14:paraId="286871A0"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49DBDC2B" w14:textId="7777777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6.6</w:t>
            </w:r>
            <w:r w:rsidRPr="008B6483">
              <w:rPr>
                <w:rFonts w:cstheme="minorHAnsi"/>
                <w:szCs w:val="20"/>
                <w:lang w:val="en-GB"/>
              </w:rPr>
              <w:tab/>
              <w:t>The UAS should comply with the applicable requirements for radio equipment and the use of the RF spectrum.</w:t>
            </w:r>
          </w:p>
        </w:tc>
        <w:tc>
          <w:tcPr>
            <w:tcW w:w="3544" w:type="dxa"/>
            <w:gridSpan w:val="2"/>
            <w:shd w:val="clear" w:color="auto" w:fill="auto"/>
          </w:tcPr>
          <w:p w14:paraId="129A3DA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23D10C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E961701" w14:textId="77777777" w:rsidTr="00B51384">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7E8481BB" w14:textId="77777777" w:rsidR="008B6483" w:rsidRPr="008B6483" w:rsidRDefault="008B6483" w:rsidP="008B6483">
            <w:pPr>
              <w:pStyle w:val="TableNormal0"/>
              <w:rPr>
                <w:rFonts w:cstheme="minorHAnsi"/>
                <w:szCs w:val="20"/>
                <w:lang w:val="en-GB"/>
              </w:rPr>
            </w:pPr>
            <w:permStart w:id="1453139355" w:edGrp="everyone" w:colFirst="3" w:colLast="3"/>
            <w:permStart w:id="378541797" w:edGrp="everyone" w:colFirst="4" w:colLast="4"/>
            <w:permEnd w:id="1241914137"/>
            <w:permEnd w:id="1257898298"/>
          </w:p>
        </w:tc>
        <w:tc>
          <w:tcPr>
            <w:tcW w:w="1417" w:type="dxa"/>
            <w:gridSpan w:val="2"/>
            <w:vMerge/>
          </w:tcPr>
          <w:p w14:paraId="3C71E3A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837A6A1" w14:textId="25CEDBBF"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6.7</w:t>
            </w:r>
            <w:r w:rsidRPr="008B6483">
              <w:rPr>
                <w:rFonts w:cstheme="minorHAnsi"/>
                <w:szCs w:val="20"/>
                <w:lang w:val="en-GB"/>
              </w:rPr>
              <w:tab/>
              <w:t>Protection mechanisms against interference should be used, especially if unlicensed bands (</w:t>
            </w:r>
            <w:proofErr w:type="gramStart"/>
            <w:r w:rsidRPr="008B6483">
              <w:rPr>
                <w:rFonts w:cstheme="minorHAnsi"/>
                <w:szCs w:val="20"/>
                <w:lang w:val="en-GB"/>
              </w:rPr>
              <w:t>e.g.</w:t>
            </w:r>
            <w:proofErr w:type="gramEnd"/>
            <w:r w:rsidRPr="008B6483">
              <w:rPr>
                <w:rFonts w:cstheme="minorHAnsi"/>
                <w:szCs w:val="20"/>
                <w:lang w:val="en-GB"/>
              </w:rPr>
              <w:t xml:space="preserve"> ISM) are used for the C2 link (mechanisms such as FHSS, DSSS or OFDM technologies, or frequency deconfliction by procedure).</w:t>
            </w:r>
          </w:p>
        </w:tc>
        <w:tc>
          <w:tcPr>
            <w:tcW w:w="3544" w:type="dxa"/>
            <w:gridSpan w:val="2"/>
            <w:shd w:val="clear" w:color="auto" w:fill="auto"/>
          </w:tcPr>
          <w:p w14:paraId="0A005F5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B5608A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024078ED" w14:textId="77777777" w:rsidTr="00B51384">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1EFD4746" w14:textId="77777777" w:rsidR="008B6483" w:rsidRPr="008B6483" w:rsidRDefault="008B6483" w:rsidP="008B6483">
            <w:pPr>
              <w:pStyle w:val="TableNormal0"/>
              <w:rPr>
                <w:rFonts w:cstheme="minorHAnsi"/>
                <w:szCs w:val="20"/>
                <w:lang w:val="en-GB"/>
              </w:rPr>
            </w:pPr>
            <w:permStart w:id="886649910" w:edGrp="everyone" w:colFirst="3" w:colLast="3"/>
            <w:permStart w:id="1842558745" w:edGrp="everyone" w:colFirst="4" w:colLast="4"/>
            <w:permEnd w:id="1453139355"/>
            <w:permEnd w:id="378541797"/>
          </w:p>
        </w:tc>
        <w:tc>
          <w:tcPr>
            <w:tcW w:w="1417" w:type="dxa"/>
            <w:gridSpan w:val="2"/>
            <w:vMerge/>
          </w:tcPr>
          <w:p w14:paraId="75A40DF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1B885C9" w14:textId="77777777" w:rsidR="008B6483" w:rsidRPr="008B6483" w:rsidRDefault="008B6483" w:rsidP="008B6483">
            <w:pPr>
              <w:ind w:left="454" w:hanging="42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6.8</w:t>
            </w:r>
            <w:r w:rsidRPr="008B6483">
              <w:rPr>
                <w:rFonts w:asciiTheme="minorHAnsi" w:hAnsiTheme="minorHAnsi" w:cstheme="minorHAnsi"/>
                <w:lang w:val="en-GB"/>
              </w:rPr>
              <w:tab/>
              <w:t>The UAS should be equipped with a C2 link that is protected against unauthorised access to the command-and-control functions.</w:t>
            </w:r>
          </w:p>
        </w:tc>
        <w:tc>
          <w:tcPr>
            <w:tcW w:w="3544" w:type="dxa"/>
            <w:gridSpan w:val="2"/>
            <w:shd w:val="clear" w:color="auto" w:fill="auto"/>
          </w:tcPr>
          <w:p w14:paraId="0EF14DC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A40C7D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22FAB386" w14:textId="77777777" w:rsidTr="00B51384">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7E6BD770" w14:textId="77777777" w:rsidR="008B6483" w:rsidRPr="008B6483" w:rsidRDefault="008B6483" w:rsidP="008B6483">
            <w:pPr>
              <w:pStyle w:val="TableNormal0"/>
              <w:rPr>
                <w:rFonts w:cstheme="minorHAnsi"/>
                <w:szCs w:val="20"/>
                <w:lang w:val="en-GB"/>
              </w:rPr>
            </w:pPr>
            <w:permStart w:id="1562839903" w:edGrp="everyone" w:colFirst="3" w:colLast="3"/>
            <w:permStart w:id="2135193540" w:edGrp="everyone" w:colFirst="4" w:colLast="4"/>
            <w:permEnd w:id="886649910"/>
            <w:permEnd w:id="1842558745"/>
          </w:p>
        </w:tc>
        <w:tc>
          <w:tcPr>
            <w:tcW w:w="1417" w:type="dxa"/>
            <w:gridSpan w:val="2"/>
            <w:vMerge/>
          </w:tcPr>
          <w:p w14:paraId="0A34DE8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294893D1" w14:textId="77777777" w:rsidR="008B6483" w:rsidRPr="008B6483" w:rsidRDefault="008B6483" w:rsidP="008B6483">
            <w:pPr>
              <w:ind w:left="454" w:hanging="42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6.9</w:t>
            </w:r>
            <w:r w:rsidRPr="008B6483">
              <w:rPr>
                <w:rFonts w:asciiTheme="minorHAnsi" w:hAnsiTheme="minorHAnsi" w:cstheme="minorHAnsi"/>
                <w:lang w:val="en-GB"/>
              </w:rPr>
              <w:tab/>
              <w:t>In case of a loss of the C2 link, the UAS should have a reliable and predictable method to recover the command-and-control link of the UA or to terminate the flight in a way that reduces any undesirable effect on third parties in the air or on the ground.</w:t>
            </w:r>
          </w:p>
        </w:tc>
        <w:tc>
          <w:tcPr>
            <w:tcW w:w="3544" w:type="dxa"/>
            <w:gridSpan w:val="2"/>
            <w:shd w:val="clear" w:color="auto" w:fill="auto"/>
          </w:tcPr>
          <w:p w14:paraId="605B7F0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31263CE4"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474A6B2" w14:textId="77777777" w:rsidTr="00B51384">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06C5D41B" w14:textId="77777777" w:rsidR="008B6483" w:rsidRPr="008B6483" w:rsidRDefault="008B6483" w:rsidP="008B6483">
            <w:pPr>
              <w:pStyle w:val="TableNormal0"/>
              <w:rPr>
                <w:rFonts w:cstheme="minorHAnsi"/>
                <w:szCs w:val="20"/>
                <w:lang w:val="en-GB"/>
              </w:rPr>
            </w:pPr>
            <w:permStart w:id="1922182032" w:edGrp="everyone" w:colFirst="3" w:colLast="3"/>
            <w:permStart w:id="1834032222" w:edGrp="everyone" w:colFirst="4" w:colLast="4"/>
            <w:permEnd w:id="1562839903"/>
            <w:permEnd w:id="2135193540"/>
          </w:p>
        </w:tc>
        <w:tc>
          <w:tcPr>
            <w:tcW w:w="1417" w:type="dxa"/>
            <w:gridSpan w:val="2"/>
            <w:vMerge/>
          </w:tcPr>
          <w:p w14:paraId="6E66BAA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6140810" w14:textId="7777777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6.10</w:t>
            </w:r>
            <w:r w:rsidRPr="008B6483">
              <w:rPr>
                <w:rFonts w:cstheme="minorHAnsi"/>
                <w:szCs w:val="20"/>
                <w:lang w:val="en-GB"/>
              </w:rPr>
              <w:tab/>
              <w:t>Communication between the remote pilot and the AO(s) should allow the remote pilot to manoeuvre the UA with sufficient time to avoid any risk of collision with manned aircraft, in accordance with point UAS.SPEC.060(3)(b) of the UAS Regulation.</w:t>
            </w:r>
          </w:p>
        </w:tc>
        <w:tc>
          <w:tcPr>
            <w:tcW w:w="3544" w:type="dxa"/>
            <w:gridSpan w:val="2"/>
            <w:shd w:val="clear" w:color="auto" w:fill="auto"/>
          </w:tcPr>
          <w:p w14:paraId="798634D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2CA5ECA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2231B4B1" w14:textId="77777777" w:rsidTr="00B51384">
        <w:trPr>
          <w:trHeight w:val="368"/>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A2BE750" w14:textId="77777777" w:rsidR="008B6483" w:rsidRPr="008B6483" w:rsidRDefault="008B6483" w:rsidP="008B6483">
            <w:pPr>
              <w:pStyle w:val="TableNormal0"/>
              <w:rPr>
                <w:rFonts w:cstheme="minorHAnsi"/>
                <w:szCs w:val="20"/>
                <w:lang w:val="en-GB"/>
              </w:rPr>
            </w:pPr>
            <w:permStart w:id="1441204649" w:edGrp="everyone" w:colFirst="3" w:colLast="3"/>
            <w:permStart w:id="1677277610" w:edGrp="everyone" w:colFirst="4" w:colLast="4"/>
            <w:permEnd w:id="1922182032"/>
            <w:permEnd w:id="1834032222"/>
            <w:r w:rsidRPr="008B6483">
              <w:rPr>
                <w:rFonts w:cstheme="minorHAnsi"/>
                <w:szCs w:val="20"/>
                <w:lang w:val="en-GB"/>
              </w:rPr>
              <w:t xml:space="preserve">Tactical mitigation </w:t>
            </w:r>
          </w:p>
        </w:tc>
        <w:tc>
          <w:tcPr>
            <w:tcW w:w="1417" w:type="dxa"/>
            <w:gridSpan w:val="2"/>
            <w:vMerge w:val="restart"/>
            <w:vAlign w:val="center"/>
          </w:tcPr>
          <w:p w14:paraId="4155AA39"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0E703576" w14:textId="7777777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6.11</w:t>
            </w:r>
            <w:r w:rsidRPr="008B6483">
              <w:rPr>
                <w:rFonts w:cstheme="minorHAnsi"/>
                <w:szCs w:val="20"/>
                <w:lang w:val="en-GB"/>
              </w:rPr>
              <w:tab/>
              <w:t>The UAS design should be adequate to ensure that the time required between a command given by the remote pilot and the UA executing it does not exceed 5 seconds.</w:t>
            </w:r>
          </w:p>
        </w:tc>
        <w:tc>
          <w:tcPr>
            <w:tcW w:w="3544" w:type="dxa"/>
            <w:gridSpan w:val="2"/>
            <w:shd w:val="clear" w:color="auto" w:fill="auto"/>
          </w:tcPr>
          <w:p w14:paraId="01BFA0C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F887D0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14675EB" w14:textId="77777777" w:rsidTr="00B51384">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67ED9C6D" w14:textId="77777777" w:rsidR="008B6483" w:rsidRPr="008B6483" w:rsidRDefault="008B6483" w:rsidP="008B6483">
            <w:pPr>
              <w:pStyle w:val="TableNormal0"/>
              <w:rPr>
                <w:rFonts w:cstheme="minorHAnsi"/>
                <w:szCs w:val="20"/>
                <w:lang w:val="en-GB"/>
              </w:rPr>
            </w:pPr>
            <w:permStart w:id="80544390" w:edGrp="everyone" w:colFirst="3" w:colLast="3"/>
            <w:permStart w:id="692940377" w:edGrp="everyone" w:colFirst="4" w:colLast="4"/>
            <w:permEnd w:id="1441204649"/>
            <w:permEnd w:id="1677277610"/>
          </w:p>
        </w:tc>
        <w:tc>
          <w:tcPr>
            <w:tcW w:w="1417" w:type="dxa"/>
            <w:gridSpan w:val="2"/>
            <w:vMerge/>
          </w:tcPr>
          <w:p w14:paraId="2196EF4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666E717" w14:textId="7777777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6.12</w:t>
            </w:r>
            <w:r w:rsidRPr="008B6483">
              <w:rPr>
                <w:rFonts w:cstheme="minorHAnsi"/>
                <w:szCs w:val="20"/>
                <w:lang w:val="en-GB"/>
              </w:rPr>
              <w:tab/>
              <w:t>Where an electronic means is used to assist the remote pilot and/or AOs in being aware of the UA position in relation to potential ‘airspace intruders’, the information is provided with a latency and an update rate for intruder data (</w:t>
            </w:r>
            <w:proofErr w:type="gramStart"/>
            <w:r w:rsidRPr="008B6483">
              <w:rPr>
                <w:rFonts w:cstheme="minorHAnsi"/>
                <w:szCs w:val="20"/>
                <w:lang w:val="en-GB"/>
              </w:rPr>
              <w:t>e.g.</w:t>
            </w:r>
            <w:proofErr w:type="gramEnd"/>
            <w:r w:rsidRPr="008B6483">
              <w:rPr>
                <w:rFonts w:cstheme="minorHAnsi"/>
                <w:szCs w:val="20"/>
                <w:lang w:val="en-GB"/>
              </w:rPr>
              <w:t xml:space="preserve"> position, speed, altitude, track) that support the decision criteria.</w:t>
            </w:r>
          </w:p>
        </w:tc>
        <w:tc>
          <w:tcPr>
            <w:tcW w:w="3544" w:type="dxa"/>
            <w:gridSpan w:val="2"/>
            <w:shd w:val="clear" w:color="auto" w:fill="auto"/>
          </w:tcPr>
          <w:p w14:paraId="24BC24D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60DE0A8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permEnd w:id="80544390"/>
      <w:permEnd w:id="692940377"/>
      <w:tr w:rsidR="008B6483" w:rsidRPr="008B6483" w14:paraId="4475BE67" w14:textId="77777777" w:rsidTr="00B51384">
        <w:trPr>
          <w:trHeight w:val="536"/>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7269DE6" w14:textId="77777777" w:rsidR="008B6483" w:rsidRPr="008B6483" w:rsidRDefault="008B6483" w:rsidP="008B6483">
            <w:pPr>
              <w:pStyle w:val="TableNormal0"/>
              <w:rPr>
                <w:rFonts w:cstheme="minorHAnsi"/>
                <w:szCs w:val="20"/>
                <w:lang w:val="en-GB"/>
              </w:rPr>
            </w:pPr>
            <w:r w:rsidRPr="008B6483">
              <w:rPr>
                <w:rFonts w:cstheme="minorHAnsi"/>
                <w:szCs w:val="20"/>
                <w:lang w:val="en-GB"/>
              </w:rPr>
              <w:t>Containment</w:t>
            </w:r>
          </w:p>
        </w:tc>
        <w:tc>
          <w:tcPr>
            <w:tcW w:w="1417" w:type="dxa"/>
            <w:gridSpan w:val="2"/>
            <w:vMerge w:val="restart"/>
            <w:vAlign w:val="center"/>
          </w:tcPr>
          <w:p w14:paraId="2F845F1E"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szCs w:val="20"/>
                <w:lang w:val="en-GB"/>
              </w:rPr>
              <w:t>Declaration supported by data</w:t>
            </w:r>
          </w:p>
        </w:tc>
        <w:tc>
          <w:tcPr>
            <w:tcW w:w="3969" w:type="dxa"/>
            <w:gridSpan w:val="3"/>
          </w:tcPr>
          <w:p w14:paraId="0441BE38" w14:textId="17D7C2DF" w:rsidR="008B6483" w:rsidRPr="008B6483" w:rsidRDefault="008B6483" w:rsidP="008E24FC">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6.13</w:t>
            </w:r>
            <w:r w:rsidRPr="008B6483">
              <w:rPr>
                <w:rFonts w:cstheme="minorHAnsi"/>
                <w:szCs w:val="20"/>
                <w:lang w:val="en-GB"/>
              </w:rPr>
              <w:tab/>
              <w:t xml:space="preserve">To ensure a safe recovery from a technical issue that involves the UAS or an external system that supports the operation, the UAS should </w:t>
            </w:r>
            <w:r w:rsidR="008E24FC">
              <w:rPr>
                <w:rFonts w:cstheme="minorHAnsi"/>
                <w:szCs w:val="20"/>
                <w:lang w:val="en-GB"/>
              </w:rPr>
              <w:t xml:space="preserve">comply with the </w:t>
            </w:r>
            <w:r w:rsidR="008E24FC" w:rsidRPr="008E24FC">
              <w:rPr>
                <w:rFonts w:cstheme="minorHAnsi"/>
                <w:szCs w:val="20"/>
                <w:lang w:val="en-GB"/>
              </w:rPr>
              <w:t>following basic containment</w:t>
            </w:r>
            <w:r w:rsidR="008E24FC">
              <w:rPr>
                <w:rFonts w:cstheme="minorHAnsi"/>
                <w:szCs w:val="20"/>
                <w:lang w:val="en-GB"/>
              </w:rPr>
              <w:t xml:space="preserve"> </w:t>
            </w:r>
            <w:proofErr w:type="gramStart"/>
            <w:r w:rsidR="008E24FC" w:rsidRPr="008E24FC">
              <w:rPr>
                <w:rFonts w:cstheme="minorHAnsi"/>
                <w:szCs w:val="20"/>
                <w:lang w:val="en-GB"/>
              </w:rPr>
              <w:t>provisions</w:t>
            </w:r>
            <w:r w:rsidR="008E24FC" w:rsidRPr="008B6483">
              <w:rPr>
                <w:rFonts w:cstheme="minorHAnsi"/>
                <w:szCs w:val="20"/>
                <w:lang w:val="en-GB"/>
              </w:rPr>
              <w:t xml:space="preserve"> </w:t>
            </w:r>
            <w:r w:rsidRPr="008B6483">
              <w:rPr>
                <w:rFonts w:cstheme="minorHAnsi"/>
                <w:szCs w:val="20"/>
                <w:lang w:val="en-GB"/>
              </w:rPr>
              <w:t>:</w:t>
            </w:r>
            <w:proofErr w:type="gramEnd"/>
          </w:p>
        </w:tc>
        <w:tc>
          <w:tcPr>
            <w:tcW w:w="3544" w:type="dxa"/>
            <w:gridSpan w:val="2"/>
          </w:tcPr>
          <w:p w14:paraId="692B2649" w14:textId="77777777" w:rsidR="008B6483" w:rsidRPr="008B6483" w:rsidRDefault="008B6483" w:rsidP="008B648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GB"/>
              </w:rPr>
            </w:pPr>
          </w:p>
        </w:tc>
        <w:tc>
          <w:tcPr>
            <w:tcW w:w="3687" w:type="dxa"/>
          </w:tcPr>
          <w:p w14:paraId="3768A45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03AF4E77"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7416479D" w14:textId="77777777" w:rsidR="008B6483" w:rsidRPr="008B6483" w:rsidRDefault="008B6483" w:rsidP="008B6483">
            <w:pPr>
              <w:pStyle w:val="TableNormal0"/>
              <w:rPr>
                <w:rFonts w:cstheme="minorHAnsi"/>
                <w:szCs w:val="20"/>
                <w:lang w:val="en-GB"/>
              </w:rPr>
            </w:pPr>
            <w:permStart w:id="796469771" w:edGrp="everyone" w:colFirst="3" w:colLast="3"/>
            <w:permStart w:id="457077588" w:edGrp="everyone" w:colFirst="4" w:colLast="4"/>
          </w:p>
        </w:tc>
        <w:tc>
          <w:tcPr>
            <w:tcW w:w="1417" w:type="dxa"/>
            <w:gridSpan w:val="2"/>
            <w:vMerge/>
          </w:tcPr>
          <w:p w14:paraId="15C635D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00C50D8" w14:textId="1E659866" w:rsidR="008B6483" w:rsidRPr="008B6483" w:rsidRDefault="008B6483" w:rsidP="008B6483">
            <w:pPr>
              <w:ind w:left="879"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6.13.1 no probable failure of the UAS or of any external system that supports the operation would lead to operation outside the operational volume; and</w:t>
            </w:r>
          </w:p>
        </w:tc>
        <w:tc>
          <w:tcPr>
            <w:tcW w:w="3544" w:type="dxa"/>
            <w:gridSpan w:val="2"/>
            <w:shd w:val="clear" w:color="auto" w:fill="auto"/>
          </w:tcPr>
          <w:p w14:paraId="2386633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vMerge w:val="restart"/>
            <w:shd w:val="clear" w:color="auto" w:fill="auto"/>
            <w:vAlign w:val="center"/>
          </w:tcPr>
          <w:p w14:paraId="21B8812B" w14:textId="77777777" w:rsidR="008E24FC" w:rsidRPr="008E24FC" w:rsidRDefault="008E24FC" w:rsidP="008E24FC">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E24FC">
              <w:rPr>
                <w:rFonts w:cstheme="minorHAnsi"/>
                <w:szCs w:val="20"/>
                <w:lang w:val="en-GB"/>
              </w:rPr>
              <w:t>‘n/a since enhanced containment</w:t>
            </w:r>
          </w:p>
          <w:p w14:paraId="3E40211E" w14:textId="77777777" w:rsidR="008E24FC" w:rsidRPr="008E24FC" w:rsidRDefault="008E24FC" w:rsidP="008E24FC">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E24FC">
              <w:rPr>
                <w:rFonts w:cstheme="minorHAnsi"/>
                <w:szCs w:val="20"/>
                <w:lang w:val="en-GB"/>
              </w:rPr>
              <w:t>applies.’</w:t>
            </w:r>
          </w:p>
          <w:p w14:paraId="023A3098" w14:textId="4CE5DFB4" w:rsidR="008E24FC" w:rsidRDefault="008E24FC" w:rsidP="008E24FC">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E24FC">
              <w:rPr>
                <w:rFonts w:cstheme="minorHAnsi"/>
                <w:szCs w:val="20"/>
                <w:lang w:val="en-GB"/>
              </w:rPr>
              <w:t>or</w:t>
            </w:r>
          </w:p>
          <w:p w14:paraId="7598C217" w14:textId="33D4B540"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005AE46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‘A design and installation appraisal </w:t>
            </w:r>
            <w:proofErr w:type="gramStart"/>
            <w:r w:rsidRPr="008B6483">
              <w:rPr>
                <w:rFonts w:cstheme="minorHAnsi"/>
                <w:szCs w:val="20"/>
                <w:lang w:val="en-GB"/>
              </w:rPr>
              <w:t>is</w:t>
            </w:r>
            <w:proofErr w:type="gramEnd"/>
            <w:r w:rsidRPr="008B6483">
              <w:rPr>
                <w:rFonts w:cstheme="minorHAnsi"/>
                <w:szCs w:val="20"/>
                <w:lang w:val="en-GB"/>
              </w:rPr>
              <w:t xml:space="preserve"> available and it covers at least:</w:t>
            </w:r>
          </w:p>
          <w:p w14:paraId="39F8A9DE" w14:textId="77777777" w:rsidR="008B6483" w:rsidRPr="008B6483" w:rsidRDefault="008B6483" w:rsidP="008B6483">
            <w:pPr>
              <w:pStyle w:val="TableNormal0"/>
              <w:numPr>
                <w:ilvl w:val="0"/>
                <w:numId w:val="45"/>
              </w:numPr>
              <w:ind w:left="326"/>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the design and installation features (independence, separation, and redundancy); and</w:t>
            </w:r>
          </w:p>
          <w:p w14:paraId="139985D1" w14:textId="77777777" w:rsidR="008B6483" w:rsidRPr="008B6483" w:rsidRDefault="008B6483" w:rsidP="008B6483">
            <w:pPr>
              <w:pStyle w:val="TableNormal0"/>
              <w:numPr>
                <w:ilvl w:val="0"/>
                <w:numId w:val="45"/>
              </w:numPr>
              <w:ind w:left="326"/>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the particular risks (</w:t>
            </w:r>
            <w:proofErr w:type="gramStart"/>
            <w:r w:rsidRPr="008B6483">
              <w:rPr>
                <w:rFonts w:cstheme="minorHAnsi"/>
                <w:szCs w:val="20"/>
                <w:lang w:val="en-GB"/>
              </w:rPr>
              <w:t>e.g.</w:t>
            </w:r>
            <w:proofErr w:type="gramEnd"/>
            <w:r w:rsidRPr="008B6483">
              <w:rPr>
                <w:rFonts w:cstheme="minorHAnsi"/>
                <w:szCs w:val="20"/>
                <w:lang w:val="en-GB"/>
              </w:rPr>
              <w:t xml:space="preserve"> hail, ice, snow, electromagnetic interference, etc.) relevant to the type of operation.’</w:t>
            </w:r>
          </w:p>
        </w:tc>
      </w:tr>
      <w:tr w:rsidR="008B6483" w:rsidRPr="008B6483" w14:paraId="70A45206"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7761CCCC" w14:textId="77777777" w:rsidR="008B6483" w:rsidRPr="008B6483" w:rsidRDefault="008B6483" w:rsidP="008B6483">
            <w:pPr>
              <w:pStyle w:val="TableNormal0"/>
              <w:rPr>
                <w:rFonts w:cstheme="minorHAnsi"/>
                <w:szCs w:val="20"/>
                <w:lang w:val="en-GB"/>
              </w:rPr>
            </w:pPr>
            <w:permStart w:id="796803614" w:edGrp="everyone" w:colFirst="3" w:colLast="3"/>
            <w:permEnd w:id="796469771"/>
            <w:permEnd w:id="457077588"/>
          </w:p>
        </w:tc>
        <w:tc>
          <w:tcPr>
            <w:tcW w:w="1417" w:type="dxa"/>
            <w:gridSpan w:val="2"/>
            <w:vMerge/>
          </w:tcPr>
          <w:p w14:paraId="7DFA965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1662E32" w14:textId="0A290E5B" w:rsidR="008B6483" w:rsidRPr="008B6483" w:rsidRDefault="008B6483" w:rsidP="008B6483">
            <w:pPr>
              <w:ind w:left="879"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6.13.2 it is reasonably expected that a fatality will not occur due to any probable failure of the UAS or of any external system that supports the operation.</w:t>
            </w:r>
          </w:p>
        </w:tc>
        <w:tc>
          <w:tcPr>
            <w:tcW w:w="3544" w:type="dxa"/>
            <w:gridSpan w:val="2"/>
            <w:shd w:val="clear" w:color="auto" w:fill="auto"/>
          </w:tcPr>
          <w:p w14:paraId="1806FC9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vMerge/>
            <w:shd w:val="clear" w:color="auto" w:fill="auto"/>
          </w:tcPr>
          <w:p w14:paraId="5F162C0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66AE0654"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6AEB9A93" w14:textId="77777777" w:rsidR="008B6483" w:rsidRPr="008B6483" w:rsidRDefault="008B6483" w:rsidP="008B6483">
            <w:pPr>
              <w:pStyle w:val="TableNormal0"/>
              <w:rPr>
                <w:rFonts w:cstheme="minorHAnsi"/>
                <w:szCs w:val="20"/>
                <w:lang w:val="en-GB"/>
              </w:rPr>
            </w:pPr>
            <w:permStart w:id="1814966360" w:edGrp="everyone" w:colFirst="3" w:colLast="3"/>
            <w:permEnd w:id="796803614"/>
          </w:p>
        </w:tc>
        <w:tc>
          <w:tcPr>
            <w:tcW w:w="1417" w:type="dxa"/>
            <w:gridSpan w:val="2"/>
            <w:vMerge/>
          </w:tcPr>
          <w:p w14:paraId="6B95F6E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32E05B5" w14:textId="64187899"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6.14</w:t>
            </w:r>
            <w:r w:rsidRPr="008B6483">
              <w:rPr>
                <w:rFonts w:cstheme="minorHAnsi"/>
                <w:szCs w:val="20"/>
                <w:lang w:val="en-GB"/>
              </w:rPr>
              <w:tab/>
              <w:t>The vertical extension of the operational volume should be 150 m above the surface (or any other reference altitude defined by the Member State).</w:t>
            </w:r>
          </w:p>
          <w:p w14:paraId="479DF27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szCs w:val="20"/>
                <w:lang w:val="en-GB"/>
              </w:rPr>
              <w:t xml:space="preserve">Note: The term ‘probable’ should be understood in its qualitative interpretation, </w:t>
            </w:r>
            <w:proofErr w:type="gramStart"/>
            <w:r w:rsidRPr="008B6483">
              <w:rPr>
                <w:rFonts w:cstheme="minorHAnsi"/>
                <w:i/>
                <w:szCs w:val="20"/>
                <w:lang w:val="en-GB"/>
              </w:rPr>
              <w:t>i.e.</w:t>
            </w:r>
            <w:proofErr w:type="gramEnd"/>
            <w:r w:rsidRPr="008B6483">
              <w:rPr>
                <w:rFonts w:cstheme="minorHAnsi"/>
                <w:i/>
                <w:szCs w:val="20"/>
                <w:lang w:val="en-GB"/>
              </w:rPr>
              <w:t xml:space="preserve"> ‘anticipated to occur one or more times during the entire system/operational life of an item’.</w:t>
            </w:r>
          </w:p>
        </w:tc>
        <w:tc>
          <w:tcPr>
            <w:tcW w:w="3544" w:type="dxa"/>
            <w:gridSpan w:val="2"/>
            <w:shd w:val="clear" w:color="auto" w:fill="auto"/>
          </w:tcPr>
          <w:p w14:paraId="116B362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vMerge/>
            <w:shd w:val="clear" w:color="auto" w:fill="auto"/>
          </w:tcPr>
          <w:p w14:paraId="5909C3E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permEnd w:id="1814966360"/>
      <w:tr w:rsidR="008B6483" w:rsidRPr="008B6483" w14:paraId="721E539C"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3D35BD4D" w14:textId="77777777" w:rsidR="008B6483" w:rsidRPr="008B6483" w:rsidRDefault="008B6483" w:rsidP="008B6483">
            <w:pPr>
              <w:pStyle w:val="TableNormal0"/>
              <w:rPr>
                <w:rFonts w:cstheme="minorHAnsi"/>
                <w:szCs w:val="20"/>
                <w:lang w:val="en-GB"/>
              </w:rPr>
            </w:pPr>
          </w:p>
        </w:tc>
        <w:tc>
          <w:tcPr>
            <w:tcW w:w="1417" w:type="dxa"/>
            <w:gridSpan w:val="2"/>
            <w:vMerge w:val="restart"/>
            <w:vAlign w:val="center"/>
          </w:tcPr>
          <w:p w14:paraId="51AC0551"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4F54E62B" w14:textId="28E48BB5"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6.15</w:t>
            </w:r>
            <w:r w:rsidRPr="008B6483">
              <w:rPr>
                <w:rFonts w:cstheme="minorHAnsi"/>
                <w:szCs w:val="20"/>
                <w:lang w:val="en-GB"/>
              </w:rPr>
              <w:tab/>
              <w:t>The following</w:t>
            </w:r>
            <w:r w:rsidR="00CB6977">
              <w:rPr>
                <w:rFonts w:cstheme="minorHAnsi"/>
                <w:szCs w:val="20"/>
                <w:lang w:val="en-GB"/>
              </w:rPr>
              <w:t xml:space="preserve"> </w:t>
            </w:r>
            <w:r w:rsidR="00CB6977">
              <w:t>enhanced containment</w:t>
            </w:r>
            <w:r w:rsidRPr="008B6483">
              <w:rPr>
                <w:rFonts w:cstheme="minorHAnsi"/>
                <w:szCs w:val="20"/>
                <w:lang w:val="en-GB"/>
              </w:rPr>
              <w:t xml:space="preserve"> conditions should apply if the adjacent area includes an assembly of people or if the adjacent airspace is classified as ARC-d (in accordance with SORA):</w:t>
            </w:r>
          </w:p>
        </w:tc>
        <w:tc>
          <w:tcPr>
            <w:tcW w:w="3544" w:type="dxa"/>
            <w:gridSpan w:val="2"/>
          </w:tcPr>
          <w:p w14:paraId="070ECF2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Borders>
              <w:bottom w:val="single" w:sz="4" w:space="0" w:color="auto"/>
            </w:tcBorders>
            <w:vAlign w:val="center"/>
          </w:tcPr>
          <w:p w14:paraId="5E2CA76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 </w:t>
            </w:r>
          </w:p>
        </w:tc>
      </w:tr>
      <w:tr w:rsidR="008B6483" w:rsidRPr="008B6483" w14:paraId="645EDF7F"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107A6EED" w14:textId="77777777" w:rsidR="008B6483" w:rsidRPr="008B6483" w:rsidRDefault="008B6483" w:rsidP="008B6483">
            <w:pPr>
              <w:pStyle w:val="TableNormal0"/>
              <w:rPr>
                <w:rFonts w:cstheme="minorHAnsi"/>
                <w:szCs w:val="20"/>
                <w:lang w:val="en-GB"/>
              </w:rPr>
            </w:pPr>
            <w:permStart w:id="1156926066" w:edGrp="everyone" w:colFirst="3" w:colLast="3"/>
          </w:p>
        </w:tc>
        <w:tc>
          <w:tcPr>
            <w:tcW w:w="1417" w:type="dxa"/>
            <w:gridSpan w:val="2"/>
            <w:vMerge/>
          </w:tcPr>
          <w:p w14:paraId="43FE3943"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AE79DE7" w14:textId="77777777" w:rsidR="008B6483" w:rsidRPr="008B6483" w:rsidRDefault="008B6483" w:rsidP="008B6483">
            <w:pPr>
              <w:pStyle w:val="TableNormal0"/>
              <w:ind w:left="879"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6.15.1 The UAS should be designed to standards that are considered adequate by the competent authority and/or in accordance with a means of compliance that is acceptable to that competent authority such that:</w:t>
            </w:r>
          </w:p>
        </w:tc>
        <w:tc>
          <w:tcPr>
            <w:tcW w:w="3544" w:type="dxa"/>
            <w:gridSpan w:val="2"/>
            <w:shd w:val="clear" w:color="auto" w:fill="auto"/>
          </w:tcPr>
          <w:p w14:paraId="72A1633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r w:rsidRPr="008B6483" w:rsidDel="00991D38">
              <w:rPr>
                <w:rFonts w:cstheme="minorHAnsi"/>
                <w:i/>
                <w:iCs/>
                <w:szCs w:val="20"/>
                <w:lang w:val="en-GB"/>
              </w:rPr>
              <w:t xml:space="preserve"> </w:t>
            </w:r>
            <w:r w:rsidRPr="008B6483">
              <w:rPr>
                <w:rFonts w:cstheme="minorHAnsi"/>
                <w:i/>
                <w:iCs/>
                <w:szCs w:val="20"/>
                <w:lang w:val="en-GB"/>
              </w:rPr>
              <w:t>or indicate ‘n/a’.</w:t>
            </w:r>
          </w:p>
        </w:tc>
        <w:tc>
          <w:tcPr>
            <w:tcW w:w="3687" w:type="dxa"/>
            <w:vMerge w:val="restart"/>
            <w:tcBorders>
              <w:top w:val="single" w:sz="4" w:space="0" w:color="auto"/>
            </w:tcBorders>
            <w:shd w:val="clear" w:color="auto" w:fill="auto"/>
          </w:tcPr>
          <w:p w14:paraId="180E5B9F" w14:textId="53C02517" w:rsid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ermStart w:id="160172262" w:edGrp="everyone"/>
          </w:p>
          <w:p w14:paraId="21A4E414" w14:textId="77777777" w:rsidR="00CB6977" w:rsidRDefault="00CB6977" w:rsidP="008B6483">
            <w:pPr>
              <w:pStyle w:val="TableNormal0"/>
              <w:jc w:val="both"/>
              <w:cnfStyle w:val="000000000000" w:firstRow="0" w:lastRow="0" w:firstColumn="0" w:lastColumn="0" w:oddVBand="0" w:evenVBand="0" w:oddHBand="0" w:evenHBand="0" w:firstRowFirstColumn="0" w:firstRowLastColumn="0" w:lastRowFirstColumn="0" w:lastRowLastColumn="0"/>
            </w:pPr>
            <w:r>
              <w:t xml:space="preserve">‘N/A since the basic containment applies’ or </w:t>
            </w:r>
          </w:p>
          <w:p w14:paraId="61A6702C" w14:textId="77777777" w:rsidR="00970B80" w:rsidRDefault="00CB6977" w:rsidP="008B6483">
            <w:pPr>
              <w:pStyle w:val="TableNormal0"/>
              <w:jc w:val="both"/>
              <w:cnfStyle w:val="000000000000" w:firstRow="0" w:lastRow="0" w:firstColumn="0" w:lastColumn="0" w:oddVBand="0" w:evenVBand="0" w:oddHBand="0" w:evenHBand="0" w:firstRowFirstColumn="0" w:firstRowLastColumn="0" w:lastRowFirstColumn="0" w:lastRowLastColumn="0"/>
            </w:pPr>
            <w:r>
              <w:t xml:space="preserve">‘I declare compliance with </w:t>
            </w:r>
            <w:proofErr w:type="spellStart"/>
            <w:r>
              <w:t>MoC</w:t>
            </w:r>
            <w:proofErr w:type="spellEnd"/>
            <w:r>
              <w:t xml:space="preserve"> Light-UAS.2511.’ </w:t>
            </w:r>
          </w:p>
          <w:p w14:paraId="71D61C82" w14:textId="77777777" w:rsidR="00970B80" w:rsidRDefault="00CB6977" w:rsidP="008B6483">
            <w:pPr>
              <w:pStyle w:val="TableNormal0"/>
              <w:jc w:val="both"/>
              <w:cnfStyle w:val="000000000000" w:firstRow="0" w:lastRow="0" w:firstColumn="0" w:lastColumn="0" w:oddVBand="0" w:evenVBand="0" w:oddHBand="0" w:evenHBand="0" w:firstRowFirstColumn="0" w:firstRowLastColumn="0" w:lastRowFirstColumn="0" w:lastRowLastColumn="0"/>
            </w:pPr>
            <w:r>
              <w:t xml:space="preserve">Analysis and/or test data with supporting evidence is available.’ </w:t>
            </w:r>
          </w:p>
          <w:p w14:paraId="20167728" w14:textId="77777777" w:rsidR="00970B80" w:rsidRDefault="00CB6977" w:rsidP="008B6483">
            <w:pPr>
              <w:pStyle w:val="TableNormal0"/>
              <w:jc w:val="both"/>
              <w:cnfStyle w:val="000000000000" w:firstRow="0" w:lastRow="0" w:firstColumn="0" w:lastColumn="0" w:oddVBand="0" w:evenVBand="0" w:oddHBand="0" w:evenHBand="0" w:firstRowFirstColumn="0" w:firstRowLastColumn="0" w:lastRowFirstColumn="0" w:lastRowLastColumn="0"/>
            </w:pPr>
            <w:r>
              <w:t xml:space="preserve">or </w:t>
            </w:r>
          </w:p>
          <w:p w14:paraId="3510E646" w14:textId="3E10A854" w:rsidR="00CB6977" w:rsidRPr="008B6483" w:rsidRDefault="00CB6977"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t>‘The UAS has a DVR demonstrating compliance with the enhanced containment requirements.’</w:t>
            </w:r>
            <w:permEnd w:id="160172262"/>
          </w:p>
        </w:tc>
      </w:tr>
      <w:tr w:rsidR="008B6483" w:rsidRPr="008B6483" w14:paraId="154119FC"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26B103B3" w14:textId="77777777" w:rsidR="008B6483" w:rsidRPr="008B6483" w:rsidRDefault="008B6483" w:rsidP="008B6483">
            <w:pPr>
              <w:pStyle w:val="TableNormal0"/>
              <w:rPr>
                <w:rFonts w:cstheme="minorHAnsi"/>
                <w:szCs w:val="20"/>
                <w:lang w:val="en-GB"/>
              </w:rPr>
            </w:pPr>
            <w:permStart w:id="24646633" w:edGrp="everyone" w:colFirst="3" w:colLast="3"/>
            <w:permEnd w:id="1156926066"/>
          </w:p>
        </w:tc>
        <w:tc>
          <w:tcPr>
            <w:tcW w:w="1417" w:type="dxa"/>
            <w:gridSpan w:val="2"/>
            <w:vMerge/>
          </w:tcPr>
          <w:p w14:paraId="6FE7A77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25107E56" w14:textId="00DC200D" w:rsidR="008B6483" w:rsidRPr="008B6483" w:rsidRDefault="008B6483" w:rsidP="008B6483">
            <w:pPr>
              <w:ind w:left="1304"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6.15.1.1 the probability of the UA leaving the operational volume should be less than 10</w:t>
            </w:r>
            <w:r w:rsidRPr="008B6483">
              <w:rPr>
                <w:rFonts w:asciiTheme="minorHAnsi" w:hAnsiTheme="minorHAnsi" w:cstheme="minorHAnsi"/>
                <w:vertAlign w:val="superscript"/>
                <w:lang w:val="en-GB"/>
              </w:rPr>
              <w:t>–4</w:t>
            </w:r>
            <w:r w:rsidRPr="008B6483">
              <w:rPr>
                <w:rFonts w:asciiTheme="minorHAnsi" w:hAnsiTheme="minorHAnsi" w:cstheme="minorHAnsi"/>
                <w:lang w:val="en-GB"/>
              </w:rPr>
              <w:t>/FH; and</w:t>
            </w:r>
          </w:p>
        </w:tc>
        <w:tc>
          <w:tcPr>
            <w:tcW w:w="3544" w:type="dxa"/>
            <w:gridSpan w:val="2"/>
            <w:shd w:val="clear" w:color="auto" w:fill="auto"/>
          </w:tcPr>
          <w:p w14:paraId="04CB77B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r w:rsidRPr="008B6483" w:rsidDel="00991D38">
              <w:rPr>
                <w:rFonts w:cstheme="minorHAnsi"/>
                <w:i/>
                <w:iCs/>
                <w:szCs w:val="20"/>
                <w:lang w:val="en-GB"/>
              </w:rPr>
              <w:t xml:space="preserve"> </w:t>
            </w:r>
            <w:r w:rsidRPr="008B6483">
              <w:rPr>
                <w:rFonts w:cstheme="minorHAnsi"/>
                <w:i/>
                <w:iCs/>
                <w:szCs w:val="20"/>
                <w:lang w:val="en-GB"/>
              </w:rPr>
              <w:t>or indicate ‘n/a’.</w:t>
            </w:r>
          </w:p>
        </w:tc>
        <w:tc>
          <w:tcPr>
            <w:tcW w:w="3687" w:type="dxa"/>
            <w:vMerge/>
            <w:shd w:val="clear" w:color="auto" w:fill="auto"/>
          </w:tcPr>
          <w:p w14:paraId="0CBBA1F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36183D0A"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7D8E9430" w14:textId="77777777" w:rsidR="008B6483" w:rsidRPr="008B6483" w:rsidRDefault="008B6483" w:rsidP="008B6483">
            <w:pPr>
              <w:pStyle w:val="TableNormal0"/>
              <w:rPr>
                <w:rFonts w:cstheme="minorHAnsi"/>
                <w:szCs w:val="20"/>
                <w:lang w:val="en-GB"/>
              </w:rPr>
            </w:pPr>
            <w:permStart w:id="179440967" w:edGrp="everyone" w:colFirst="3" w:colLast="3"/>
            <w:permEnd w:id="24646633"/>
          </w:p>
        </w:tc>
        <w:tc>
          <w:tcPr>
            <w:tcW w:w="1417" w:type="dxa"/>
            <w:gridSpan w:val="2"/>
            <w:vMerge/>
          </w:tcPr>
          <w:p w14:paraId="61D7E5C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29601BE" w14:textId="3D1820DD" w:rsidR="008B6483" w:rsidRPr="008B6483" w:rsidRDefault="008B6483" w:rsidP="008B6483">
            <w:pPr>
              <w:ind w:left="1304"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6.15.1.2 no single failure of the UAS or of any external system that supports the operation should lead to operation outside the ground risk buffer.</w:t>
            </w:r>
          </w:p>
          <w:p w14:paraId="3FCDADB1" w14:textId="77777777" w:rsidR="008B6483" w:rsidRPr="008B6483" w:rsidRDefault="008B6483" w:rsidP="008B6483">
            <w:pPr>
              <w:pStyle w:val="TableNormal0"/>
              <w:ind w:left="28"/>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szCs w:val="20"/>
                <w:lang w:val="en-GB"/>
              </w:rPr>
              <w:t>Note: The term ‘failure’ should be understood as an occurrence that affects the operation of a component, part, or element in such a way that it can no longer function as intended. Errors may cause failures but are not considered to be failures. Some structural or mechanical failures may be excluded from this criterion if it can be shown that these mechanical parts were designed according to aviation industry best practices.</w:t>
            </w:r>
          </w:p>
        </w:tc>
        <w:tc>
          <w:tcPr>
            <w:tcW w:w="3544" w:type="dxa"/>
            <w:gridSpan w:val="2"/>
            <w:shd w:val="clear" w:color="auto" w:fill="auto"/>
          </w:tcPr>
          <w:p w14:paraId="508D26B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r w:rsidRPr="008B6483" w:rsidDel="00991D38">
              <w:rPr>
                <w:rFonts w:cstheme="minorHAnsi"/>
                <w:i/>
                <w:iCs/>
                <w:szCs w:val="20"/>
                <w:lang w:val="en-GB"/>
              </w:rPr>
              <w:t xml:space="preserve"> </w:t>
            </w:r>
            <w:r w:rsidRPr="008B6483">
              <w:rPr>
                <w:rFonts w:cstheme="minorHAnsi"/>
                <w:i/>
                <w:iCs/>
                <w:szCs w:val="20"/>
                <w:lang w:val="en-GB"/>
              </w:rPr>
              <w:t>or indicate ‘n/a’.</w:t>
            </w:r>
          </w:p>
        </w:tc>
        <w:tc>
          <w:tcPr>
            <w:tcW w:w="3687" w:type="dxa"/>
            <w:vMerge/>
            <w:shd w:val="clear" w:color="auto" w:fill="auto"/>
          </w:tcPr>
          <w:p w14:paraId="5212CB9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71D55F17"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5AEA676C" w14:textId="77777777" w:rsidR="008B6483" w:rsidRPr="008B6483" w:rsidRDefault="008B6483" w:rsidP="008B6483">
            <w:pPr>
              <w:pStyle w:val="TableNormal0"/>
              <w:rPr>
                <w:rFonts w:cstheme="minorHAnsi"/>
                <w:szCs w:val="20"/>
                <w:lang w:val="en-GB"/>
              </w:rPr>
            </w:pPr>
            <w:permStart w:id="266602436" w:edGrp="everyone" w:colFirst="3" w:colLast="3"/>
            <w:permEnd w:id="179440967"/>
          </w:p>
        </w:tc>
        <w:tc>
          <w:tcPr>
            <w:tcW w:w="1417" w:type="dxa"/>
            <w:gridSpan w:val="2"/>
            <w:vMerge/>
          </w:tcPr>
          <w:p w14:paraId="6D8E7C5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E44005A" w14:textId="750206BF" w:rsidR="008B6483" w:rsidRPr="008B6483" w:rsidRDefault="008B6483" w:rsidP="008B6483">
            <w:pPr>
              <w:ind w:left="879"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 xml:space="preserve">6.15.2 SW and AEH whose development error(s) could directly lead to operations outside the ground risk buffer should be developed according to an industry standard or methodology that is recognised as adequate by </w:t>
            </w:r>
            <w:r w:rsidR="00CB6977">
              <w:rPr>
                <w:rFonts w:asciiTheme="minorHAnsi" w:hAnsiTheme="minorHAnsi" w:cstheme="minorHAnsi"/>
                <w:lang w:val="en-GB"/>
              </w:rPr>
              <w:t>EASA</w:t>
            </w:r>
            <w:r w:rsidR="00E033EB">
              <w:rPr>
                <w:rFonts w:asciiTheme="minorHAnsi" w:hAnsiTheme="minorHAnsi" w:cstheme="minorHAnsi"/>
                <w:lang w:val="en-GB"/>
              </w:rPr>
              <w:t>.</w:t>
            </w:r>
          </w:p>
          <w:p w14:paraId="61CE36C3" w14:textId="054FDB53" w:rsidR="008B6483" w:rsidRPr="008B6483" w:rsidRDefault="008B6483" w:rsidP="008B6483">
            <w:pPr>
              <w:ind w:left="28" w:hanging="28"/>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GB"/>
              </w:rPr>
            </w:pPr>
            <w:r w:rsidRPr="008B6483">
              <w:rPr>
                <w:rFonts w:asciiTheme="minorHAnsi" w:hAnsiTheme="minorHAnsi" w:cstheme="minorHAnsi"/>
                <w:i/>
                <w:lang w:val="en-GB"/>
              </w:rPr>
              <w:t>Note 1: The proposed additional safety conditions cover both the integrity and the assurance levels.</w:t>
            </w:r>
          </w:p>
          <w:p w14:paraId="3F17CE47" w14:textId="1C4DAC4D" w:rsidR="008B6483" w:rsidRPr="008B6483" w:rsidRDefault="008B6483" w:rsidP="008B6483">
            <w:pPr>
              <w:ind w:left="28" w:hanging="28"/>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GB"/>
              </w:rPr>
            </w:pPr>
            <w:r w:rsidRPr="008B6483">
              <w:rPr>
                <w:rFonts w:asciiTheme="minorHAnsi" w:hAnsiTheme="minorHAnsi" w:cstheme="minorHAnsi"/>
                <w:i/>
                <w:lang w:val="en-GB"/>
              </w:rPr>
              <w:t xml:space="preserve">Note 2: The proposed additional safety conditions do not imply a systematic need to develop the SW and AEH according to an industry standard or methodology that is recognised as adequate by the competent authority. For instance, if the UA design includes an </w:t>
            </w:r>
            <w:r w:rsidRPr="008B6483">
              <w:rPr>
                <w:rFonts w:asciiTheme="minorHAnsi" w:hAnsiTheme="minorHAnsi" w:cstheme="minorHAnsi"/>
                <w:i/>
                <w:u w:val="single"/>
                <w:lang w:val="en-GB"/>
              </w:rPr>
              <w:t>independent</w:t>
            </w:r>
            <w:r w:rsidRPr="008B6483">
              <w:rPr>
                <w:rFonts w:asciiTheme="minorHAnsi" w:hAnsiTheme="minorHAnsi" w:cstheme="minorHAnsi"/>
                <w:i/>
                <w:lang w:val="en-GB"/>
              </w:rPr>
              <w:t xml:space="preserve"> engine shutdown function that systematically prevents the UA from exiting the ground risk buffer due to single failures or an SW/AEH error of the flight controls from occurring, the intent of the conditions of point 6.15.1 above could be considered met.</w:t>
            </w:r>
          </w:p>
        </w:tc>
        <w:tc>
          <w:tcPr>
            <w:tcW w:w="3544" w:type="dxa"/>
            <w:gridSpan w:val="2"/>
            <w:shd w:val="clear" w:color="auto" w:fill="auto"/>
          </w:tcPr>
          <w:p w14:paraId="0F5141C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r w:rsidRPr="008B6483" w:rsidDel="00991D38">
              <w:rPr>
                <w:rFonts w:cstheme="minorHAnsi"/>
                <w:i/>
                <w:iCs/>
                <w:szCs w:val="20"/>
                <w:lang w:val="en-GB"/>
              </w:rPr>
              <w:t xml:space="preserve"> </w:t>
            </w:r>
            <w:r w:rsidRPr="008B6483">
              <w:rPr>
                <w:rFonts w:cstheme="minorHAnsi"/>
                <w:i/>
                <w:iCs/>
                <w:szCs w:val="20"/>
                <w:lang w:val="en-GB"/>
              </w:rPr>
              <w:t>or indicate ‘n/a’.</w:t>
            </w:r>
          </w:p>
        </w:tc>
        <w:tc>
          <w:tcPr>
            <w:tcW w:w="3687" w:type="dxa"/>
            <w:vMerge/>
            <w:shd w:val="clear" w:color="auto" w:fill="auto"/>
          </w:tcPr>
          <w:p w14:paraId="3B561E4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46F9F808"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1ADDD82" w14:textId="77777777" w:rsidR="008B6483" w:rsidRPr="008B6483" w:rsidRDefault="008B6483" w:rsidP="008B6483">
            <w:pPr>
              <w:pStyle w:val="TableNormal0"/>
              <w:rPr>
                <w:rFonts w:cstheme="minorHAnsi"/>
                <w:szCs w:val="20"/>
                <w:lang w:val="en-GB"/>
              </w:rPr>
            </w:pPr>
            <w:permStart w:id="786523043" w:edGrp="everyone" w:colFirst="3" w:colLast="3"/>
            <w:permStart w:id="1816670366" w:edGrp="everyone" w:colFirst="4" w:colLast="4"/>
            <w:permEnd w:id="266602436"/>
            <w:r w:rsidRPr="008B6483">
              <w:rPr>
                <w:rFonts w:cstheme="minorHAnsi"/>
                <w:szCs w:val="20"/>
                <w:lang w:val="en-GB"/>
              </w:rPr>
              <w:t>Remote identification</w:t>
            </w:r>
            <w:r w:rsidRPr="008B6483">
              <w:rPr>
                <w:rStyle w:val="FootnoteReference"/>
                <w:rFonts w:cstheme="minorHAnsi"/>
                <w:szCs w:val="20"/>
                <w:lang w:val="en-GB"/>
              </w:rPr>
              <w:footnoteReference w:id="4"/>
            </w:r>
          </w:p>
        </w:tc>
        <w:tc>
          <w:tcPr>
            <w:tcW w:w="1417" w:type="dxa"/>
            <w:gridSpan w:val="2"/>
            <w:vMerge w:val="restart"/>
            <w:vAlign w:val="center"/>
          </w:tcPr>
          <w:p w14:paraId="26178A49"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7020E5FD" w14:textId="77777777" w:rsidR="008B6483" w:rsidRPr="008B6483" w:rsidRDefault="008B6483" w:rsidP="008B6483">
            <w:pPr>
              <w:ind w:left="454" w:hanging="45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6.16</w:t>
            </w:r>
            <w:r w:rsidRPr="008B6483">
              <w:rPr>
                <w:rFonts w:asciiTheme="minorHAnsi" w:hAnsiTheme="minorHAnsi" w:cstheme="minorHAnsi"/>
                <w:lang w:val="en-GB"/>
              </w:rPr>
              <w:tab/>
              <w:t xml:space="preserve">The UAS has a unique serial number compliant with standard ANSI/CTA-2063-A-2019, </w:t>
            </w:r>
            <w:r w:rsidRPr="008B6483">
              <w:rPr>
                <w:rFonts w:asciiTheme="minorHAnsi" w:hAnsiTheme="minorHAnsi" w:cstheme="minorHAnsi"/>
                <w:i/>
                <w:iCs/>
                <w:lang w:val="en-GB"/>
              </w:rPr>
              <w:t>Small Unmanned Aerial Systems Serial Numbers</w:t>
            </w:r>
            <w:r w:rsidRPr="008B6483">
              <w:rPr>
                <w:rFonts w:asciiTheme="minorHAnsi" w:hAnsiTheme="minorHAnsi" w:cstheme="minorHAnsi"/>
                <w:lang w:val="en-GB"/>
              </w:rPr>
              <w:t>, 2019,</w:t>
            </w:r>
            <w:r w:rsidRPr="008B6483">
              <w:rPr>
                <w:rFonts w:asciiTheme="minorHAnsi" w:hAnsiTheme="minorHAnsi" w:cstheme="minorHAnsi"/>
              </w:rPr>
              <w:t xml:space="preserve"> according to Article 40(4) of Regulation (EU) 2019/945</w:t>
            </w:r>
            <w:r w:rsidRPr="008B6483">
              <w:rPr>
                <w:rFonts w:asciiTheme="minorHAnsi" w:hAnsiTheme="minorHAnsi" w:cstheme="minorHAnsi"/>
                <w:lang w:val="en-GB"/>
              </w:rPr>
              <w:t xml:space="preserve">. </w:t>
            </w:r>
          </w:p>
        </w:tc>
        <w:tc>
          <w:tcPr>
            <w:tcW w:w="3544" w:type="dxa"/>
            <w:gridSpan w:val="2"/>
            <w:shd w:val="clear" w:color="auto" w:fill="auto"/>
          </w:tcPr>
          <w:p w14:paraId="3924021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3570E47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D29C697"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7EAD3154" w14:textId="77777777" w:rsidR="008B6483" w:rsidRPr="008B6483" w:rsidRDefault="008B6483" w:rsidP="008B6483">
            <w:pPr>
              <w:pStyle w:val="TableNormal0"/>
              <w:rPr>
                <w:rFonts w:cstheme="minorHAnsi"/>
                <w:szCs w:val="20"/>
                <w:lang w:val="en-GB"/>
              </w:rPr>
            </w:pPr>
            <w:permStart w:id="218320284" w:edGrp="everyone" w:colFirst="3" w:colLast="3"/>
            <w:permStart w:id="522808764" w:edGrp="everyone" w:colFirst="4" w:colLast="4"/>
            <w:permEnd w:id="786523043"/>
            <w:permEnd w:id="1816670366"/>
          </w:p>
        </w:tc>
        <w:tc>
          <w:tcPr>
            <w:tcW w:w="1417" w:type="dxa"/>
            <w:gridSpan w:val="2"/>
            <w:vMerge/>
          </w:tcPr>
          <w:p w14:paraId="554A6F5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239DE79F"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6.17</w:t>
            </w:r>
            <w:r w:rsidRPr="008B6483">
              <w:rPr>
                <w:rFonts w:cstheme="minorHAnsi"/>
                <w:szCs w:val="20"/>
                <w:lang w:val="en-GB"/>
              </w:rPr>
              <w:tab/>
              <w:t xml:space="preserve">the UAS is equipped with a remote identification system </w:t>
            </w:r>
            <w:r w:rsidRPr="008B6483">
              <w:rPr>
                <w:rFonts w:cstheme="minorHAnsi"/>
                <w:szCs w:val="20"/>
              </w:rPr>
              <w:t>according to Article 40(5) of Regulation (EU) 2019/945</w:t>
            </w:r>
            <w:r w:rsidRPr="008B6483">
              <w:rPr>
                <w:rFonts w:cstheme="minorHAnsi"/>
                <w:szCs w:val="20"/>
                <w:lang w:val="en-GB"/>
              </w:rPr>
              <w:t xml:space="preserve">. </w:t>
            </w:r>
          </w:p>
        </w:tc>
        <w:tc>
          <w:tcPr>
            <w:tcW w:w="3544" w:type="dxa"/>
            <w:gridSpan w:val="2"/>
            <w:shd w:val="clear" w:color="auto" w:fill="auto"/>
          </w:tcPr>
          <w:p w14:paraId="7BCB8D2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4AF2516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0F1165D"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tcPr>
          <w:p w14:paraId="56B47774" w14:textId="77777777" w:rsidR="008B6483" w:rsidRPr="008B6483" w:rsidRDefault="008B6483" w:rsidP="008B6483">
            <w:pPr>
              <w:pStyle w:val="TableNormal0"/>
              <w:rPr>
                <w:rFonts w:cstheme="minorHAnsi"/>
                <w:szCs w:val="20"/>
                <w:lang w:val="en-GB"/>
              </w:rPr>
            </w:pPr>
            <w:permStart w:id="1663375647" w:edGrp="everyone" w:colFirst="3" w:colLast="3"/>
            <w:permStart w:id="1891983665" w:edGrp="everyone" w:colFirst="4" w:colLast="4"/>
            <w:permEnd w:id="218320284"/>
            <w:permEnd w:id="522808764"/>
            <w:r w:rsidRPr="008B6483">
              <w:rPr>
                <w:rFonts w:cstheme="minorHAnsi"/>
                <w:szCs w:val="20"/>
                <w:lang w:val="en-GB"/>
              </w:rPr>
              <w:t>Lights</w:t>
            </w:r>
            <w:r w:rsidRPr="008B6483">
              <w:rPr>
                <w:rFonts w:cstheme="minorHAnsi"/>
                <w:szCs w:val="20"/>
                <w:vertAlign w:val="superscript"/>
                <w:lang w:val="en-GB"/>
              </w:rPr>
              <w:t>4</w:t>
            </w:r>
          </w:p>
        </w:tc>
        <w:tc>
          <w:tcPr>
            <w:tcW w:w="1417" w:type="dxa"/>
            <w:gridSpan w:val="2"/>
          </w:tcPr>
          <w:p w14:paraId="64578CDB"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0DC3A718"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6.18 If the UAS is operated at night, it is equipped with at least one green flashing light </w:t>
            </w:r>
            <w:r w:rsidRPr="008B6483">
              <w:rPr>
                <w:rFonts w:cstheme="minorHAnsi"/>
                <w:szCs w:val="20"/>
              </w:rPr>
              <w:t>according to point UAS.SPEC.050(1)(l)(</w:t>
            </w:r>
            <w:proofErr w:type="spellStart"/>
            <w:r w:rsidRPr="008B6483">
              <w:rPr>
                <w:rFonts w:cstheme="minorHAnsi"/>
                <w:szCs w:val="20"/>
              </w:rPr>
              <w:t>i</w:t>
            </w:r>
            <w:proofErr w:type="spellEnd"/>
            <w:r w:rsidRPr="008B6483">
              <w:rPr>
                <w:rFonts w:cstheme="minorHAnsi"/>
                <w:szCs w:val="20"/>
              </w:rPr>
              <w:t>) of the UAS Regulation</w:t>
            </w:r>
            <w:r w:rsidRPr="008B6483">
              <w:rPr>
                <w:rFonts w:cstheme="minorHAnsi"/>
                <w:szCs w:val="20"/>
                <w:lang w:val="en-GB"/>
              </w:rPr>
              <w:t>.</w:t>
            </w:r>
          </w:p>
        </w:tc>
        <w:tc>
          <w:tcPr>
            <w:tcW w:w="3544" w:type="dxa"/>
            <w:gridSpan w:val="2"/>
            <w:shd w:val="clear" w:color="auto" w:fill="auto"/>
          </w:tcPr>
          <w:p w14:paraId="25EE0F0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describe how this condition is met.</w:t>
            </w:r>
          </w:p>
        </w:tc>
        <w:tc>
          <w:tcPr>
            <w:tcW w:w="3687" w:type="dxa"/>
            <w:shd w:val="clear" w:color="auto" w:fill="auto"/>
          </w:tcPr>
          <w:p w14:paraId="38C321B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permEnd w:id="1663375647"/>
      <w:permEnd w:id="1891983665"/>
    </w:tbl>
    <w:p w14:paraId="43C8D9D0" w14:textId="77777777" w:rsidR="00112439" w:rsidRPr="008B6483" w:rsidRDefault="008F143F" w:rsidP="008B6483">
      <w:pPr>
        <w:rPr>
          <w:rFonts w:asciiTheme="minorHAnsi" w:hAnsiTheme="minorHAnsi" w:cstheme="minorHAnsi"/>
          <w:sz w:val="20"/>
          <w:szCs w:val="20"/>
        </w:rPr>
      </w:pPr>
    </w:p>
    <w:sectPr w:rsidR="00112439" w:rsidRPr="008B6483" w:rsidSect="008B648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E4BBE" w14:textId="77777777" w:rsidR="008B6483" w:rsidRDefault="008B6483" w:rsidP="008B6483">
      <w:r>
        <w:separator/>
      </w:r>
    </w:p>
  </w:endnote>
  <w:endnote w:type="continuationSeparator" w:id="0">
    <w:p w14:paraId="3983D51C" w14:textId="77777777" w:rsidR="008B6483" w:rsidRDefault="008B6483" w:rsidP="008B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7186" w14:textId="77777777" w:rsidR="008B6483" w:rsidRDefault="008B6483" w:rsidP="008B6483">
      <w:r>
        <w:separator/>
      </w:r>
    </w:p>
  </w:footnote>
  <w:footnote w:type="continuationSeparator" w:id="0">
    <w:p w14:paraId="5944B295" w14:textId="77777777" w:rsidR="008B6483" w:rsidRDefault="008B6483" w:rsidP="008B6483">
      <w:r>
        <w:continuationSeparator/>
      </w:r>
    </w:p>
  </w:footnote>
  <w:footnote w:id="1">
    <w:p w14:paraId="2BF3C00F" w14:textId="77777777" w:rsidR="008B6483" w:rsidRPr="004A570C" w:rsidRDefault="008B6483" w:rsidP="008B6483">
      <w:pPr>
        <w:pStyle w:val="FootnoteText"/>
        <w:spacing w:after="40"/>
        <w:ind w:left="284" w:hanging="284"/>
        <w:rPr>
          <w:sz w:val="18"/>
          <w:szCs w:val="24"/>
        </w:rPr>
      </w:pPr>
      <w:r w:rsidRPr="008B6483">
        <w:rPr>
          <w:rStyle w:val="FootnoteReference"/>
          <w:sz w:val="18"/>
          <w:szCs w:val="24"/>
        </w:rPr>
        <w:footnoteRef/>
      </w:r>
      <w:r w:rsidRPr="008B6483">
        <w:rPr>
          <w:sz w:val="18"/>
          <w:szCs w:val="24"/>
        </w:rPr>
        <w:t xml:space="preserve"> </w:t>
      </w:r>
      <w:r w:rsidRPr="008B6483">
        <w:rPr>
          <w:sz w:val="18"/>
          <w:szCs w:val="24"/>
        </w:rPr>
        <w:tab/>
        <w:t>To be filled in by the UAS operator.</w:t>
      </w:r>
    </w:p>
  </w:footnote>
  <w:footnote w:id="2">
    <w:p w14:paraId="411BC3DC" w14:textId="21D350DA" w:rsidR="008B6483" w:rsidRPr="008B6483" w:rsidRDefault="008B6483" w:rsidP="008B6483">
      <w:pPr>
        <w:pStyle w:val="FootnoteText"/>
        <w:spacing w:after="40"/>
        <w:ind w:left="284" w:hanging="284"/>
        <w:jc w:val="both"/>
        <w:rPr>
          <w:color w:val="000000" w:themeColor="text1"/>
          <w:sz w:val="18"/>
          <w:szCs w:val="24"/>
        </w:rPr>
      </w:pPr>
      <w:r w:rsidRPr="008B6483">
        <w:rPr>
          <w:rStyle w:val="FootnoteReference"/>
          <w:color w:val="000000" w:themeColor="text1"/>
          <w:sz w:val="18"/>
          <w:szCs w:val="24"/>
        </w:rPr>
        <w:footnoteRef/>
      </w:r>
      <w:r w:rsidRPr="008B6483">
        <w:rPr>
          <w:color w:val="000000" w:themeColor="text1"/>
          <w:sz w:val="18"/>
          <w:szCs w:val="24"/>
        </w:rPr>
        <w:t xml:space="preserve"> </w:t>
      </w:r>
      <w:r w:rsidRPr="008B6483">
        <w:rPr>
          <w:color w:val="000000" w:themeColor="text1"/>
          <w:sz w:val="18"/>
          <w:szCs w:val="24"/>
        </w:rPr>
        <w:tab/>
        <w:t>The UAS operator should demonstrate that they have sufficient confidence in the accuracy of the information about the height of the UA and the means to detect and avoid other airspace users and obstacles in the vicinity of the UA.</w:t>
      </w:r>
    </w:p>
  </w:footnote>
  <w:footnote w:id="3">
    <w:p w14:paraId="6135A28A" w14:textId="77777777" w:rsidR="008B6483" w:rsidRPr="00DB1253" w:rsidRDefault="008B6483" w:rsidP="008B6483">
      <w:pPr>
        <w:pStyle w:val="FootnoteText"/>
        <w:spacing w:after="40"/>
        <w:ind w:left="284" w:hanging="284"/>
        <w:jc w:val="both"/>
        <w:rPr>
          <w:sz w:val="18"/>
          <w:szCs w:val="24"/>
        </w:rPr>
      </w:pPr>
      <w:r w:rsidRPr="008B6483">
        <w:rPr>
          <w:rStyle w:val="FootnoteReference"/>
          <w:color w:val="000000" w:themeColor="text1"/>
          <w:sz w:val="18"/>
          <w:szCs w:val="24"/>
        </w:rPr>
        <w:footnoteRef/>
      </w:r>
      <w:r w:rsidRPr="008B6483">
        <w:rPr>
          <w:color w:val="000000" w:themeColor="text1"/>
          <w:sz w:val="18"/>
          <w:szCs w:val="24"/>
        </w:rPr>
        <w:t xml:space="preserve"> </w:t>
      </w:r>
      <w:r w:rsidRPr="008B6483">
        <w:rPr>
          <w:color w:val="000000" w:themeColor="text1"/>
          <w:sz w:val="18"/>
          <w:szCs w:val="24"/>
        </w:rPr>
        <w:tab/>
        <w:t xml:space="preserve">Please refer to point </w:t>
      </w:r>
      <w:r w:rsidRPr="008B6483">
        <w:rPr>
          <w:rFonts w:cs="Calibri"/>
          <w:color w:val="000000" w:themeColor="text1"/>
          <w:sz w:val="18"/>
          <w:szCs w:val="24"/>
        </w:rPr>
        <w:t>UAS.STS-02.050 for the AO’s main responsibilities.</w:t>
      </w:r>
    </w:p>
  </w:footnote>
  <w:footnote w:id="4">
    <w:p w14:paraId="61A97D3E" w14:textId="77777777" w:rsidR="008B6483" w:rsidRPr="00F64485" w:rsidRDefault="008B6483" w:rsidP="008B6483">
      <w:pPr>
        <w:pStyle w:val="FootnoteText"/>
        <w:ind w:left="284" w:hanging="284"/>
        <w:rPr>
          <w:sz w:val="18"/>
          <w:szCs w:val="24"/>
        </w:rPr>
      </w:pPr>
      <w:r w:rsidRPr="008B6483">
        <w:rPr>
          <w:rStyle w:val="FootnoteReference"/>
          <w:sz w:val="18"/>
          <w:szCs w:val="24"/>
        </w:rPr>
        <w:footnoteRef/>
      </w:r>
      <w:r w:rsidRPr="008B6483">
        <w:rPr>
          <w:sz w:val="18"/>
          <w:szCs w:val="24"/>
        </w:rPr>
        <w:t xml:space="preserve"> </w:t>
      </w:r>
      <w:r w:rsidRPr="008B6483">
        <w:rPr>
          <w:sz w:val="18"/>
          <w:szCs w:val="24"/>
        </w:rPr>
        <w:tab/>
        <w:t>Applicable from 1 July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90A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608"/>
    <w:multiLevelType w:val="multilevel"/>
    <w:tmpl w:val="A8FEB55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151611"/>
    <w:multiLevelType w:val="hybridMultilevel"/>
    <w:tmpl w:val="B594805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214A1D"/>
    <w:multiLevelType w:val="hybridMultilevel"/>
    <w:tmpl w:val="DF14B184"/>
    <w:lvl w:ilvl="0" w:tplc="8490FC8E">
      <w:start w:val="1"/>
      <w:numFmt w:val="bullet"/>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rPr>
        <w:rFonts w:hint="default"/>
      </w:rPr>
    </w:lvl>
    <w:lvl w:ilvl="2" w:tplc="0F2A3DBE">
      <w:start w:val="1"/>
      <w:numFmt w:val="bullet"/>
      <w:lvlText w:val="•"/>
      <w:lvlJc w:val="left"/>
      <w:pPr>
        <w:ind w:left="2353" w:hanging="568"/>
      </w:pPr>
      <w:rPr>
        <w:rFonts w:hint="default"/>
      </w:rPr>
    </w:lvl>
    <w:lvl w:ilvl="3" w:tplc="08E45B7A">
      <w:start w:val="1"/>
      <w:numFmt w:val="bullet"/>
      <w:lvlText w:val="•"/>
      <w:lvlJc w:val="left"/>
      <w:pPr>
        <w:ind w:left="3190" w:hanging="568"/>
      </w:pPr>
      <w:rPr>
        <w:rFonts w:hint="default"/>
      </w:rPr>
    </w:lvl>
    <w:lvl w:ilvl="4" w:tplc="E63C4FFA">
      <w:start w:val="1"/>
      <w:numFmt w:val="bullet"/>
      <w:lvlText w:val="•"/>
      <w:lvlJc w:val="left"/>
      <w:pPr>
        <w:ind w:left="4027" w:hanging="568"/>
      </w:pPr>
      <w:rPr>
        <w:rFonts w:hint="default"/>
      </w:rPr>
    </w:lvl>
    <w:lvl w:ilvl="5" w:tplc="93DA948E">
      <w:start w:val="1"/>
      <w:numFmt w:val="bullet"/>
      <w:lvlText w:val="•"/>
      <w:lvlJc w:val="left"/>
      <w:pPr>
        <w:ind w:left="4864" w:hanging="568"/>
      </w:pPr>
      <w:rPr>
        <w:rFonts w:hint="default"/>
      </w:rPr>
    </w:lvl>
    <w:lvl w:ilvl="6" w:tplc="9E3E1D84">
      <w:start w:val="1"/>
      <w:numFmt w:val="bullet"/>
      <w:lvlText w:val="•"/>
      <w:lvlJc w:val="left"/>
      <w:pPr>
        <w:ind w:left="5701" w:hanging="568"/>
      </w:pPr>
      <w:rPr>
        <w:rFonts w:hint="default"/>
      </w:rPr>
    </w:lvl>
    <w:lvl w:ilvl="7" w:tplc="9B1E3932">
      <w:start w:val="1"/>
      <w:numFmt w:val="bullet"/>
      <w:lvlText w:val="•"/>
      <w:lvlJc w:val="left"/>
      <w:pPr>
        <w:ind w:left="6538" w:hanging="568"/>
      </w:pPr>
      <w:rPr>
        <w:rFonts w:hint="default"/>
      </w:rPr>
    </w:lvl>
    <w:lvl w:ilvl="8" w:tplc="943C6898">
      <w:start w:val="1"/>
      <w:numFmt w:val="bullet"/>
      <w:lvlText w:val="•"/>
      <w:lvlJc w:val="left"/>
      <w:pPr>
        <w:ind w:left="7375" w:hanging="568"/>
      </w:pPr>
      <w:rPr>
        <w:rFonts w:hint="default"/>
      </w:rPr>
    </w:lvl>
  </w:abstractNum>
  <w:abstractNum w:abstractNumId="5"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cs="Times New Roman" w:hint="default"/>
        <w:b/>
        <w:i w:val="0"/>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342FEE"/>
    <w:multiLevelType w:val="hybridMultilevel"/>
    <w:tmpl w:val="B22AA52E"/>
    <w:lvl w:ilvl="0" w:tplc="9C5CF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06DA1"/>
    <w:multiLevelType w:val="hybridMultilevel"/>
    <w:tmpl w:val="5C627416"/>
    <w:lvl w:ilvl="0" w:tplc="FA4E475C">
      <w:start w:val="1"/>
      <w:numFmt w:val="decimal"/>
      <w:pStyle w:val="NPAparagraph"/>
      <w:lvlText w:val="%1."/>
      <w:lvlJc w:val="left"/>
      <w:pPr>
        <w:tabs>
          <w:tab w:val="num" w:pos="567"/>
        </w:tabs>
        <w:ind w:left="567" w:hanging="567"/>
      </w:pPr>
      <w:rPr>
        <w:rFonts w:cs="Times New Roman" w:hint="default"/>
        <w:i w:val="0"/>
      </w:rPr>
    </w:lvl>
    <w:lvl w:ilvl="1" w:tplc="184EDB36">
      <w:start w:val="1"/>
      <w:numFmt w:val="bullet"/>
      <w:lvlText w:val=""/>
      <w:lvlJc w:val="left"/>
      <w:pPr>
        <w:tabs>
          <w:tab w:val="num" w:pos="2186"/>
        </w:tabs>
        <w:ind w:left="2186" w:hanging="567"/>
      </w:pPr>
      <w:rPr>
        <w:rFonts w:ascii="Symbol" w:hAnsi="Symbol" w:hint="default"/>
      </w:rPr>
    </w:lvl>
    <w:lvl w:ilvl="2" w:tplc="0809001B" w:tentative="1">
      <w:start w:val="1"/>
      <w:numFmt w:val="lowerRoman"/>
      <w:lvlText w:val="%3."/>
      <w:lvlJc w:val="right"/>
      <w:pPr>
        <w:tabs>
          <w:tab w:val="num" w:pos="2699"/>
        </w:tabs>
        <w:ind w:left="2699" w:hanging="180"/>
      </w:pPr>
      <w:rPr>
        <w:rFonts w:cs="Times New Roman"/>
      </w:rPr>
    </w:lvl>
    <w:lvl w:ilvl="3" w:tplc="0809000F" w:tentative="1">
      <w:start w:val="1"/>
      <w:numFmt w:val="decimal"/>
      <w:lvlText w:val="%4."/>
      <w:lvlJc w:val="left"/>
      <w:pPr>
        <w:tabs>
          <w:tab w:val="num" w:pos="3419"/>
        </w:tabs>
        <w:ind w:left="3419" w:hanging="360"/>
      </w:pPr>
      <w:rPr>
        <w:rFonts w:cs="Times New Roman"/>
      </w:rPr>
    </w:lvl>
    <w:lvl w:ilvl="4" w:tplc="08090019" w:tentative="1">
      <w:start w:val="1"/>
      <w:numFmt w:val="lowerLetter"/>
      <w:lvlText w:val="%5."/>
      <w:lvlJc w:val="left"/>
      <w:pPr>
        <w:tabs>
          <w:tab w:val="num" w:pos="4139"/>
        </w:tabs>
        <w:ind w:left="4139" w:hanging="360"/>
      </w:pPr>
      <w:rPr>
        <w:rFonts w:cs="Times New Roman"/>
      </w:rPr>
    </w:lvl>
    <w:lvl w:ilvl="5" w:tplc="0809001B" w:tentative="1">
      <w:start w:val="1"/>
      <w:numFmt w:val="lowerRoman"/>
      <w:lvlText w:val="%6."/>
      <w:lvlJc w:val="right"/>
      <w:pPr>
        <w:tabs>
          <w:tab w:val="num" w:pos="4859"/>
        </w:tabs>
        <w:ind w:left="4859" w:hanging="180"/>
      </w:pPr>
      <w:rPr>
        <w:rFonts w:cs="Times New Roman"/>
      </w:rPr>
    </w:lvl>
    <w:lvl w:ilvl="6" w:tplc="0809000F" w:tentative="1">
      <w:start w:val="1"/>
      <w:numFmt w:val="decimal"/>
      <w:lvlText w:val="%7."/>
      <w:lvlJc w:val="left"/>
      <w:pPr>
        <w:tabs>
          <w:tab w:val="num" w:pos="5579"/>
        </w:tabs>
        <w:ind w:left="5579" w:hanging="360"/>
      </w:pPr>
      <w:rPr>
        <w:rFonts w:cs="Times New Roman"/>
      </w:rPr>
    </w:lvl>
    <w:lvl w:ilvl="7" w:tplc="08090019" w:tentative="1">
      <w:start w:val="1"/>
      <w:numFmt w:val="lowerLetter"/>
      <w:lvlText w:val="%8."/>
      <w:lvlJc w:val="left"/>
      <w:pPr>
        <w:tabs>
          <w:tab w:val="num" w:pos="6299"/>
        </w:tabs>
        <w:ind w:left="6299" w:hanging="360"/>
      </w:pPr>
      <w:rPr>
        <w:rFonts w:cs="Times New Roman"/>
      </w:rPr>
    </w:lvl>
    <w:lvl w:ilvl="8" w:tplc="0809001B" w:tentative="1">
      <w:start w:val="1"/>
      <w:numFmt w:val="lowerRoman"/>
      <w:lvlText w:val="%9."/>
      <w:lvlJc w:val="right"/>
      <w:pPr>
        <w:tabs>
          <w:tab w:val="num" w:pos="7019"/>
        </w:tabs>
        <w:ind w:left="7019" w:hanging="180"/>
      </w:pPr>
      <w:rPr>
        <w:rFonts w:cs="Times New Roman"/>
      </w:rPr>
    </w:lvl>
  </w:abstractNum>
  <w:abstractNum w:abstractNumId="9" w15:restartNumberingAfterBreak="0">
    <w:nsid w:val="13F8407B"/>
    <w:multiLevelType w:val="hybridMultilevel"/>
    <w:tmpl w:val="6C0473CE"/>
    <w:lvl w:ilvl="0" w:tplc="1D2A3AF6">
      <w:start w:val="1"/>
      <w:numFmt w:val="decimal"/>
      <w:lvlText w:val="3.%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077679"/>
    <w:multiLevelType w:val="hybridMultilevel"/>
    <w:tmpl w:val="014AD06C"/>
    <w:lvl w:ilvl="0" w:tplc="43487DA2">
      <w:start w:val="1"/>
      <w:numFmt w:val="bullet"/>
      <w:pStyle w:val="bullet6"/>
      <w:lvlText w:val="—"/>
      <w:lvlJc w:val="left"/>
      <w:pPr>
        <w:ind w:left="3762" w:hanging="360"/>
      </w:pPr>
      <w:rPr>
        <w:rFonts w:ascii="Calibri" w:hAnsi="Calibri" w:hint="default"/>
      </w:rPr>
    </w:lvl>
    <w:lvl w:ilvl="1" w:tplc="1504810E" w:tentative="1">
      <w:start w:val="1"/>
      <w:numFmt w:val="bullet"/>
      <w:lvlText w:val="o"/>
      <w:lvlJc w:val="left"/>
      <w:pPr>
        <w:ind w:left="4842" w:hanging="360"/>
      </w:pPr>
      <w:rPr>
        <w:rFonts w:ascii="Courier New" w:hAnsi="Courier New" w:cs="Courier New" w:hint="default"/>
      </w:rPr>
    </w:lvl>
    <w:lvl w:ilvl="2" w:tplc="89D88F90" w:tentative="1">
      <w:start w:val="1"/>
      <w:numFmt w:val="bullet"/>
      <w:lvlText w:val=""/>
      <w:lvlJc w:val="left"/>
      <w:pPr>
        <w:ind w:left="5562" w:hanging="360"/>
      </w:pPr>
      <w:rPr>
        <w:rFonts w:ascii="Wingdings" w:hAnsi="Wingdings" w:hint="default"/>
      </w:rPr>
    </w:lvl>
    <w:lvl w:ilvl="3" w:tplc="207C80AC" w:tentative="1">
      <w:start w:val="1"/>
      <w:numFmt w:val="bullet"/>
      <w:lvlText w:val=""/>
      <w:lvlJc w:val="left"/>
      <w:pPr>
        <w:ind w:left="6282" w:hanging="360"/>
      </w:pPr>
      <w:rPr>
        <w:rFonts w:ascii="Symbol" w:hAnsi="Symbol" w:hint="default"/>
      </w:rPr>
    </w:lvl>
    <w:lvl w:ilvl="4" w:tplc="AEFC9820" w:tentative="1">
      <w:start w:val="1"/>
      <w:numFmt w:val="bullet"/>
      <w:lvlText w:val="o"/>
      <w:lvlJc w:val="left"/>
      <w:pPr>
        <w:ind w:left="7002" w:hanging="360"/>
      </w:pPr>
      <w:rPr>
        <w:rFonts w:ascii="Courier New" w:hAnsi="Courier New" w:cs="Courier New" w:hint="default"/>
      </w:rPr>
    </w:lvl>
    <w:lvl w:ilvl="5" w:tplc="AC2A4E26" w:tentative="1">
      <w:start w:val="1"/>
      <w:numFmt w:val="bullet"/>
      <w:lvlText w:val=""/>
      <w:lvlJc w:val="left"/>
      <w:pPr>
        <w:ind w:left="7722" w:hanging="360"/>
      </w:pPr>
      <w:rPr>
        <w:rFonts w:ascii="Wingdings" w:hAnsi="Wingdings" w:hint="default"/>
      </w:rPr>
    </w:lvl>
    <w:lvl w:ilvl="6" w:tplc="7A9660F8" w:tentative="1">
      <w:start w:val="1"/>
      <w:numFmt w:val="bullet"/>
      <w:lvlText w:val=""/>
      <w:lvlJc w:val="left"/>
      <w:pPr>
        <w:ind w:left="8442" w:hanging="360"/>
      </w:pPr>
      <w:rPr>
        <w:rFonts w:ascii="Symbol" w:hAnsi="Symbol" w:hint="default"/>
      </w:rPr>
    </w:lvl>
    <w:lvl w:ilvl="7" w:tplc="7E449B82" w:tentative="1">
      <w:start w:val="1"/>
      <w:numFmt w:val="bullet"/>
      <w:lvlText w:val="o"/>
      <w:lvlJc w:val="left"/>
      <w:pPr>
        <w:ind w:left="9162" w:hanging="360"/>
      </w:pPr>
      <w:rPr>
        <w:rFonts w:ascii="Courier New" w:hAnsi="Courier New" w:cs="Courier New" w:hint="default"/>
      </w:rPr>
    </w:lvl>
    <w:lvl w:ilvl="8" w:tplc="4A5628F0" w:tentative="1">
      <w:start w:val="1"/>
      <w:numFmt w:val="bullet"/>
      <w:lvlText w:val=""/>
      <w:lvlJc w:val="left"/>
      <w:pPr>
        <w:ind w:left="9882" w:hanging="360"/>
      </w:pPr>
      <w:rPr>
        <w:rFonts w:ascii="Wingdings" w:hAnsi="Wingdings" w:hint="default"/>
      </w:rPr>
    </w:lvl>
  </w:abstractNum>
  <w:abstractNum w:abstractNumId="11" w15:restartNumberingAfterBreak="0">
    <w:nsid w:val="1E7E0E11"/>
    <w:multiLevelType w:val="hybridMultilevel"/>
    <w:tmpl w:val="B2A6267A"/>
    <w:lvl w:ilvl="0" w:tplc="08090001">
      <w:start w:val="1"/>
      <w:numFmt w:val="bullet"/>
      <w:lvlText w:val=""/>
      <w:lvlJc w:val="left"/>
      <w:pPr>
        <w:ind w:left="770" w:hanging="360"/>
      </w:pPr>
      <w:rPr>
        <w:rFonts w:ascii="Symbol" w:hAnsi="Symbol" w:hint="default"/>
      </w:rPr>
    </w:lvl>
    <w:lvl w:ilvl="1" w:tplc="D18EE644">
      <w:start w:val="1"/>
      <w:numFmt w:val="lowerRoman"/>
      <w:lvlText w:val="(%2)"/>
      <w:lvlJc w:val="left"/>
      <w:pPr>
        <w:ind w:left="1490" w:hanging="360"/>
      </w:pPr>
      <w:rPr>
        <w:rFonts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06A4D57"/>
    <w:multiLevelType w:val="hybridMultilevel"/>
    <w:tmpl w:val="792297A4"/>
    <w:lvl w:ilvl="0" w:tplc="C884E45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77E68"/>
    <w:multiLevelType w:val="hybridMultilevel"/>
    <w:tmpl w:val="73643BA4"/>
    <w:lvl w:ilvl="0" w:tplc="788AD254">
      <w:start w:val="1"/>
      <w:numFmt w:val="lowerRoman"/>
      <w:lvlText w:val="(%1)"/>
      <w:lvlJc w:val="left"/>
      <w:pPr>
        <w:ind w:left="1287" w:hanging="360"/>
      </w:pPr>
      <w:rPr>
        <w:rFonts w:hint="default"/>
        <w:color w:val="00000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7117152"/>
    <w:multiLevelType w:val="hybridMultilevel"/>
    <w:tmpl w:val="292E131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81306"/>
    <w:multiLevelType w:val="hybridMultilevel"/>
    <w:tmpl w:val="D6F4DCEA"/>
    <w:lvl w:ilvl="0" w:tplc="C884E452">
      <w:start w:val="1"/>
      <w:numFmt w:val="decimal"/>
      <w:lvlText w:val="(%1)"/>
      <w:lvlJc w:val="left"/>
      <w:pPr>
        <w:ind w:left="774" w:hanging="360"/>
      </w:pPr>
      <w:rPr>
        <w:rFonts w:ascii="Calibri" w:hAnsi="Calibri" w:hint="default"/>
        <w:b w:val="0"/>
        <w:i w:val="0"/>
        <w:sz w:val="22"/>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2C491A96"/>
    <w:multiLevelType w:val="multilevel"/>
    <w:tmpl w:val="DD7C6A56"/>
    <w:lvl w:ilvl="0">
      <w:start w:val="1"/>
      <w:numFmt w:val="decimal"/>
      <w:pStyle w:val="AgendaItemnr"/>
      <w:lvlText w:val="%1."/>
      <w:lvlJc w:val="left"/>
      <w:pPr>
        <w:tabs>
          <w:tab w:val="num" w:pos="397"/>
        </w:tabs>
        <w:ind w:left="397" w:hanging="397"/>
      </w:pPr>
      <w:rPr>
        <w:rFonts w:ascii="Verdana" w:hAnsi="Verdana"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6976FA"/>
    <w:multiLevelType w:val="hybridMultilevel"/>
    <w:tmpl w:val="3CA4C926"/>
    <w:lvl w:ilvl="0" w:tplc="4B4C2F94">
      <w:start w:val="1"/>
      <w:numFmt w:val="decimal"/>
      <w:pStyle w:val="StyleBefore6pt"/>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2B3EBD"/>
    <w:multiLevelType w:val="hybridMultilevel"/>
    <w:tmpl w:val="6512E018"/>
    <w:lvl w:ilvl="0" w:tplc="0142A102">
      <w:start w:val="1"/>
      <w:numFmt w:val="bullet"/>
      <w:pStyle w:val="bullet3"/>
      <w:lvlText w:val="—"/>
      <w:lvlJc w:val="left"/>
      <w:pPr>
        <w:ind w:left="2061" w:hanging="360"/>
      </w:pPr>
      <w:rPr>
        <w:rFonts w:ascii="Calibri" w:hAnsi="Calibri"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3CCF16BA"/>
    <w:multiLevelType w:val="hybridMultilevel"/>
    <w:tmpl w:val="0CB04078"/>
    <w:lvl w:ilvl="0" w:tplc="2DA0D71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1042D6"/>
    <w:multiLevelType w:val="hybridMultilevel"/>
    <w:tmpl w:val="14822484"/>
    <w:lvl w:ilvl="0" w:tplc="E8B2BA50">
      <w:start w:val="1"/>
      <w:numFmt w:val="bullet"/>
      <w:pStyle w:val="bullet1"/>
      <w:lvlText w:val="—"/>
      <w:lvlJc w:val="left"/>
      <w:pPr>
        <w:ind w:left="927" w:hanging="360"/>
      </w:pPr>
      <w:rPr>
        <w:rFonts w:ascii="Calibri" w:hAnsi="Calibri" w:hint="default"/>
      </w:rPr>
    </w:lvl>
    <w:lvl w:ilvl="1" w:tplc="FE1ACC82" w:tentative="1">
      <w:start w:val="1"/>
      <w:numFmt w:val="bullet"/>
      <w:lvlText w:val="o"/>
      <w:lvlJc w:val="left"/>
      <w:pPr>
        <w:ind w:left="2007" w:hanging="360"/>
      </w:pPr>
      <w:rPr>
        <w:rFonts w:ascii="Courier New" w:hAnsi="Courier New" w:cs="Courier New" w:hint="default"/>
      </w:rPr>
    </w:lvl>
    <w:lvl w:ilvl="2" w:tplc="25C437F2" w:tentative="1">
      <w:start w:val="1"/>
      <w:numFmt w:val="bullet"/>
      <w:lvlText w:val=""/>
      <w:lvlJc w:val="left"/>
      <w:pPr>
        <w:ind w:left="2727" w:hanging="360"/>
      </w:pPr>
      <w:rPr>
        <w:rFonts w:ascii="Wingdings" w:hAnsi="Wingdings" w:hint="default"/>
      </w:rPr>
    </w:lvl>
    <w:lvl w:ilvl="3" w:tplc="ACF26980" w:tentative="1">
      <w:start w:val="1"/>
      <w:numFmt w:val="bullet"/>
      <w:lvlText w:val=""/>
      <w:lvlJc w:val="left"/>
      <w:pPr>
        <w:ind w:left="3447" w:hanging="360"/>
      </w:pPr>
      <w:rPr>
        <w:rFonts w:ascii="Symbol" w:hAnsi="Symbol" w:hint="default"/>
      </w:rPr>
    </w:lvl>
    <w:lvl w:ilvl="4" w:tplc="CBEA6C64" w:tentative="1">
      <w:start w:val="1"/>
      <w:numFmt w:val="bullet"/>
      <w:lvlText w:val="o"/>
      <w:lvlJc w:val="left"/>
      <w:pPr>
        <w:ind w:left="4167" w:hanging="360"/>
      </w:pPr>
      <w:rPr>
        <w:rFonts w:ascii="Courier New" w:hAnsi="Courier New" w:cs="Courier New" w:hint="default"/>
      </w:rPr>
    </w:lvl>
    <w:lvl w:ilvl="5" w:tplc="C0065C84" w:tentative="1">
      <w:start w:val="1"/>
      <w:numFmt w:val="bullet"/>
      <w:lvlText w:val=""/>
      <w:lvlJc w:val="left"/>
      <w:pPr>
        <w:ind w:left="4887" w:hanging="360"/>
      </w:pPr>
      <w:rPr>
        <w:rFonts w:ascii="Wingdings" w:hAnsi="Wingdings" w:hint="default"/>
      </w:rPr>
    </w:lvl>
    <w:lvl w:ilvl="6" w:tplc="C4CEB8E0" w:tentative="1">
      <w:start w:val="1"/>
      <w:numFmt w:val="bullet"/>
      <w:lvlText w:val=""/>
      <w:lvlJc w:val="left"/>
      <w:pPr>
        <w:ind w:left="5607" w:hanging="360"/>
      </w:pPr>
      <w:rPr>
        <w:rFonts w:ascii="Symbol" w:hAnsi="Symbol" w:hint="default"/>
      </w:rPr>
    </w:lvl>
    <w:lvl w:ilvl="7" w:tplc="0D6C2DF6" w:tentative="1">
      <w:start w:val="1"/>
      <w:numFmt w:val="bullet"/>
      <w:lvlText w:val="o"/>
      <w:lvlJc w:val="left"/>
      <w:pPr>
        <w:ind w:left="6327" w:hanging="360"/>
      </w:pPr>
      <w:rPr>
        <w:rFonts w:ascii="Courier New" w:hAnsi="Courier New" w:cs="Courier New" w:hint="default"/>
      </w:rPr>
    </w:lvl>
    <w:lvl w:ilvl="8" w:tplc="98E6588C" w:tentative="1">
      <w:start w:val="1"/>
      <w:numFmt w:val="bullet"/>
      <w:lvlText w:val=""/>
      <w:lvlJc w:val="left"/>
      <w:pPr>
        <w:ind w:left="7047" w:hanging="360"/>
      </w:pPr>
      <w:rPr>
        <w:rFonts w:ascii="Wingdings" w:hAnsi="Wingdings" w:hint="default"/>
      </w:rPr>
    </w:lvl>
  </w:abstractNum>
  <w:abstractNum w:abstractNumId="21" w15:restartNumberingAfterBreak="0">
    <w:nsid w:val="417E461E"/>
    <w:multiLevelType w:val="hybridMultilevel"/>
    <w:tmpl w:val="58EE14B6"/>
    <w:lvl w:ilvl="0" w:tplc="1F0C600C">
      <w:start w:val="1"/>
      <w:numFmt w:val="bullet"/>
      <w:lvlText w:val="—"/>
      <w:lvlJc w:val="left"/>
      <w:pPr>
        <w:ind w:left="765" w:hanging="360"/>
      </w:pPr>
      <w:rPr>
        <w:rFonts w:ascii="Calibri" w:hAnsi="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4DE3BCB"/>
    <w:multiLevelType w:val="hybridMultilevel"/>
    <w:tmpl w:val="510A7656"/>
    <w:lvl w:ilvl="0" w:tplc="D18EE644">
      <w:start w:val="1"/>
      <w:numFmt w:val="lowerRoman"/>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3" w15:restartNumberingAfterBreak="0">
    <w:nsid w:val="44FB1C1F"/>
    <w:multiLevelType w:val="multilevel"/>
    <w:tmpl w:val="EBBC101A"/>
    <w:lvl w:ilvl="0">
      <w:start w:val="1"/>
      <w:numFmt w:val="decimal"/>
      <w:lvlText w:val="1.%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8E5C6E"/>
    <w:multiLevelType w:val="hybridMultilevel"/>
    <w:tmpl w:val="6994EC20"/>
    <w:lvl w:ilvl="0" w:tplc="4BA2EDD2">
      <w:start w:val="1"/>
      <w:numFmt w:val="lowerLetter"/>
      <w:pStyle w:val="AMC1leve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E1A32"/>
    <w:multiLevelType w:val="multilevel"/>
    <w:tmpl w:val="67B869DC"/>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b/>
        <w:bCs w:val="0"/>
      </w:rPr>
    </w:lvl>
    <w:lvl w:ilvl="2">
      <w:start w:val="1"/>
      <w:numFmt w:val="decimal"/>
      <w:lvlText w:val="%1.%2.%3"/>
      <w:lvlJc w:val="left"/>
      <w:pPr>
        <w:ind w:left="920" w:hanging="720"/>
      </w:pPr>
      <w:rPr>
        <w:rFonts w:hint="default"/>
        <w:b w:val="0"/>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7" w15:restartNumberingAfterBreak="0">
    <w:nsid w:val="4C203900"/>
    <w:multiLevelType w:val="hybridMultilevel"/>
    <w:tmpl w:val="E83606F8"/>
    <w:lvl w:ilvl="0" w:tplc="201078E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672B90"/>
    <w:multiLevelType w:val="hybridMultilevel"/>
    <w:tmpl w:val="EC7AA048"/>
    <w:lvl w:ilvl="0" w:tplc="FFFFFFFF">
      <w:start w:val="1"/>
      <w:numFmt w:val="decimal"/>
      <w:pStyle w:val="ActionNr"/>
      <w:lvlText w:val="Act. %1."/>
      <w:lvlJc w:val="left"/>
      <w:pPr>
        <w:tabs>
          <w:tab w:val="num" w:pos="720"/>
        </w:tabs>
        <w:ind w:left="720" w:hanging="360"/>
      </w:pPr>
      <w:rPr>
        <w:rFonts w:hint="default"/>
      </w:rPr>
    </w:lvl>
    <w:lvl w:ilvl="1" w:tplc="04060003" w:tentative="1">
      <w:start w:val="1"/>
      <w:numFmt w:val="lowerLetter"/>
      <w:lvlText w:val="%2."/>
      <w:lvlJc w:val="left"/>
      <w:pPr>
        <w:tabs>
          <w:tab w:val="num" w:pos="1440"/>
        </w:tabs>
        <w:ind w:left="1440" w:hanging="360"/>
      </w:p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abstractNum w:abstractNumId="29" w15:restartNumberingAfterBreak="0">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A2970"/>
    <w:multiLevelType w:val="hybridMultilevel"/>
    <w:tmpl w:val="BD7E451A"/>
    <w:lvl w:ilvl="0" w:tplc="9EFCA816">
      <w:start w:val="1"/>
      <w:numFmt w:val="bullet"/>
      <w:lvlText w:val="—"/>
      <w:lvlJc w:val="left"/>
      <w:pPr>
        <w:ind w:left="2421" w:hanging="360"/>
      </w:pPr>
      <w:rPr>
        <w:rFonts w:ascii="Calibri" w:hAnsi="Calibri"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BD6212"/>
    <w:multiLevelType w:val="hybridMultilevel"/>
    <w:tmpl w:val="413C2E96"/>
    <w:lvl w:ilvl="0" w:tplc="C884E452">
      <w:start w:val="1"/>
      <w:numFmt w:val="decimal"/>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74164"/>
    <w:multiLevelType w:val="hybridMultilevel"/>
    <w:tmpl w:val="07EAE7A6"/>
    <w:lvl w:ilvl="0" w:tplc="F07EBD7E">
      <w:start w:val="1"/>
      <w:numFmt w:val="bullet"/>
      <w:pStyle w:val="Bullet10"/>
      <w:lvlText w:val=""/>
      <w:lvlJc w:val="left"/>
      <w:pPr>
        <w:tabs>
          <w:tab w:val="num" w:pos="397"/>
        </w:tabs>
        <w:ind w:left="397" w:hanging="39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9D082B"/>
    <w:multiLevelType w:val="multilevel"/>
    <w:tmpl w:val="71FADE08"/>
    <w:lvl w:ilvl="0">
      <w:start w:val="1"/>
      <w:numFmt w:val="decimal"/>
      <w:lvlText w:val="%1."/>
      <w:lvlJc w:val="left"/>
      <w:pPr>
        <w:ind w:left="361" w:hanging="360"/>
      </w:pPr>
      <w:rPr>
        <w:rFonts w:hint="default"/>
        <w:i/>
      </w:rPr>
    </w:lvl>
    <w:lvl w:ilvl="1">
      <w:start w:val="2"/>
      <w:numFmt w:val="decimal"/>
      <w:isLgl/>
      <w:lvlText w:val="%1.%2"/>
      <w:lvlJc w:val="left"/>
      <w:pPr>
        <w:ind w:left="460"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1018"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134" w:hanging="1440"/>
      </w:pPr>
      <w:rPr>
        <w:rFonts w:hint="default"/>
      </w:rPr>
    </w:lvl>
    <w:lvl w:ilvl="8">
      <w:start w:val="1"/>
      <w:numFmt w:val="decimal"/>
      <w:isLgl/>
      <w:lvlText w:val="%1.%2.%3.%4.%5.%6.%7.%8.%9"/>
      <w:lvlJc w:val="left"/>
      <w:pPr>
        <w:ind w:left="2593" w:hanging="1800"/>
      </w:pPr>
      <w:rPr>
        <w:rFonts w:hint="default"/>
      </w:rPr>
    </w:lvl>
  </w:abstractNum>
  <w:abstractNum w:abstractNumId="35" w15:restartNumberingAfterBreak="0">
    <w:nsid w:val="5ACD3474"/>
    <w:multiLevelType w:val="hybridMultilevel"/>
    <w:tmpl w:val="2682A996"/>
    <w:lvl w:ilvl="0" w:tplc="C730FF4C">
      <w:start w:val="1"/>
      <w:numFmt w:val="lowerLetter"/>
      <w:lvlText w:val="(%1)"/>
      <w:lvlJc w:val="left"/>
      <w:pPr>
        <w:ind w:left="720" w:hanging="360"/>
      </w:pPr>
      <w:rPr>
        <w:rFonts w:hint="default"/>
      </w:rPr>
    </w:lvl>
    <w:lvl w:ilvl="1" w:tplc="810E555E">
      <w:start w:val="1"/>
      <w:numFmt w:val="decimal"/>
      <w:pStyle w:val="AMClist2"/>
      <w:lvlText w:val="(%2)"/>
      <w:lvlJc w:val="left"/>
      <w:pPr>
        <w:ind w:left="1440" w:hanging="360"/>
      </w:pPr>
      <w:rPr>
        <w:rFonts w:ascii="Calibri" w:hAnsi="Calibri"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F6DBF"/>
    <w:multiLevelType w:val="hybridMultilevel"/>
    <w:tmpl w:val="D6F4DCEA"/>
    <w:lvl w:ilvl="0" w:tplc="C884E452">
      <w:start w:val="1"/>
      <w:numFmt w:val="decimal"/>
      <w:lvlText w:val="(%1)"/>
      <w:lvlJc w:val="left"/>
      <w:pPr>
        <w:ind w:left="1353" w:hanging="360"/>
      </w:pPr>
      <w:rPr>
        <w:rFonts w:ascii="Calibri" w:hAnsi="Calibri" w:hint="default"/>
        <w:b w:val="0"/>
        <w:i w:val="0"/>
        <w:sz w:val="22"/>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7" w15:restartNumberingAfterBreak="0">
    <w:nsid w:val="644C108B"/>
    <w:multiLevelType w:val="hybridMultilevel"/>
    <w:tmpl w:val="65B8B356"/>
    <w:lvl w:ilvl="0" w:tplc="9F46CA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1A73B4"/>
    <w:multiLevelType w:val="multilevel"/>
    <w:tmpl w:val="5C64DBCC"/>
    <w:lvl w:ilvl="0">
      <w:start w:val="1"/>
      <w:numFmt w:val="decimal"/>
      <w:pStyle w:val="Heading1"/>
      <w:lvlText w:val="%1."/>
      <w:lvlJc w:val="left"/>
      <w:pPr>
        <w:ind w:left="1531" w:hanging="680"/>
      </w:pPr>
      <w:rPr>
        <w:rFonts w:hint="default"/>
        <w:b/>
        <w:i w:val="0"/>
        <w:sz w:val="28"/>
        <w:szCs w:val="20"/>
      </w:rPr>
    </w:lvl>
    <w:lvl w:ilvl="1">
      <w:start w:val="1"/>
      <w:numFmt w:val="decimal"/>
      <w:pStyle w:val="Heading2"/>
      <w:lvlText w:val="%1.%2."/>
      <w:lvlJc w:val="left"/>
      <w:pPr>
        <w:ind w:left="680" w:hanging="680"/>
      </w:pPr>
      <w:rPr>
        <w:rFonts w:cs="Times New Roman" w:hint="default"/>
      </w:rPr>
    </w:lvl>
    <w:lvl w:ilvl="2">
      <w:start w:val="1"/>
      <w:numFmt w:val="decimal"/>
      <w:pStyle w:val="Heading3"/>
      <w:lvlText w:val="%1.%2.%3."/>
      <w:lvlJc w:val="left"/>
      <w:pPr>
        <w:tabs>
          <w:tab w:val="num" w:pos="720"/>
        </w:tabs>
        <w:ind w:left="680" w:hanging="680"/>
      </w:pPr>
      <w:rPr>
        <w:rFonts w:cs="Times New Roman" w:hint="default"/>
        <w:b/>
        <w:bCs w:val="0"/>
        <w:i w:val="0"/>
      </w:rPr>
    </w:lvl>
    <w:lvl w:ilvl="3">
      <w:start w:val="1"/>
      <w:numFmt w:val="decimal"/>
      <w:pStyle w:val="Heading4"/>
      <w:lvlText w:val="%1.%2.%3.%4"/>
      <w:lvlJc w:val="left"/>
      <w:pPr>
        <w:tabs>
          <w:tab w:val="num" w:pos="1574"/>
        </w:tabs>
        <w:ind w:left="1390" w:hanging="680"/>
      </w:pPr>
      <w:rPr>
        <w:rFonts w:cs="Times New Roman" w:hint="default"/>
      </w:rPr>
    </w:lvl>
    <w:lvl w:ilvl="4">
      <w:start w:val="1"/>
      <w:numFmt w:val="decimal"/>
      <w:pStyle w:val="Heading5"/>
      <w:lvlText w:val="%1.%2.%3.%4.%5"/>
      <w:lvlJc w:val="left"/>
      <w:pPr>
        <w:tabs>
          <w:tab w:val="num" w:pos="1008"/>
        </w:tabs>
        <w:ind w:left="680" w:hanging="680"/>
      </w:pPr>
      <w:rPr>
        <w:rFonts w:cs="Times New Roman" w:hint="default"/>
      </w:rPr>
    </w:lvl>
    <w:lvl w:ilvl="5">
      <w:start w:val="1"/>
      <w:numFmt w:val="decimal"/>
      <w:pStyle w:val="Heading6"/>
      <w:lvlText w:val="%1.%2.%3.%4.%5.%6"/>
      <w:lvlJc w:val="left"/>
      <w:pPr>
        <w:tabs>
          <w:tab w:val="num" w:pos="1152"/>
        </w:tabs>
        <w:ind w:left="680" w:hanging="680"/>
      </w:pPr>
      <w:rPr>
        <w:rFonts w:cs="Times New Roman" w:hint="default"/>
      </w:rPr>
    </w:lvl>
    <w:lvl w:ilvl="6">
      <w:start w:val="1"/>
      <w:numFmt w:val="decimal"/>
      <w:pStyle w:val="Heading7"/>
      <w:lvlText w:val="%1.%2.%3.%4.%5.%6.%7"/>
      <w:lvlJc w:val="left"/>
      <w:pPr>
        <w:tabs>
          <w:tab w:val="num" w:pos="1296"/>
        </w:tabs>
        <w:ind w:left="680" w:hanging="680"/>
      </w:pPr>
      <w:rPr>
        <w:rFonts w:cs="Times New Roman" w:hint="default"/>
      </w:rPr>
    </w:lvl>
    <w:lvl w:ilvl="7">
      <w:start w:val="1"/>
      <w:numFmt w:val="decimal"/>
      <w:pStyle w:val="Heading8"/>
      <w:lvlText w:val="%1.%2.%3.%4.%5.%6.%7.%8"/>
      <w:lvlJc w:val="left"/>
      <w:pPr>
        <w:tabs>
          <w:tab w:val="num" w:pos="1440"/>
        </w:tabs>
        <w:ind w:left="680" w:hanging="680"/>
      </w:pPr>
      <w:rPr>
        <w:rFonts w:cs="Times New Roman" w:hint="default"/>
      </w:rPr>
    </w:lvl>
    <w:lvl w:ilvl="8">
      <w:start w:val="1"/>
      <w:numFmt w:val="decimal"/>
      <w:pStyle w:val="Heading9"/>
      <w:lvlText w:val="%1.%2.%3.%4.%5.%6.%7.%8.%9"/>
      <w:lvlJc w:val="left"/>
      <w:pPr>
        <w:tabs>
          <w:tab w:val="num" w:pos="1584"/>
        </w:tabs>
        <w:ind w:left="680" w:hanging="680"/>
      </w:pPr>
      <w:rPr>
        <w:rFonts w:cs="Times New Roman" w:hint="default"/>
      </w:rPr>
    </w:lvl>
  </w:abstractNum>
  <w:abstractNum w:abstractNumId="39" w15:restartNumberingAfterBreak="0">
    <w:nsid w:val="694539A9"/>
    <w:multiLevelType w:val="hybridMultilevel"/>
    <w:tmpl w:val="0B3EA9D2"/>
    <w:lvl w:ilvl="0" w:tplc="9EFCA816">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BDA5910"/>
    <w:multiLevelType w:val="hybridMultilevel"/>
    <w:tmpl w:val="6E7E3788"/>
    <w:lvl w:ilvl="0" w:tplc="B48A7F06">
      <w:start w:val="1"/>
      <w:numFmt w:val="lowerLetter"/>
      <w:lvlText w:val="(%1)"/>
      <w:lvlJc w:val="left"/>
      <w:pPr>
        <w:ind w:left="720" w:hanging="360"/>
      </w:pPr>
      <w:rPr>
        <w:rFonts w:hint="default"/>
        <w:i w:val="0"/>
        <w:iCs/>
        <w:sz w:val="22"/>
        <w:szCs w:val="22"/>
      </w:rPr>
    </w:lvl>
    <w:lvl w:ilvl="1" w:tplc="C884E452">
      <w:start w:val="1"/>
      <w:numFmt w:val="decimal"/>
      <w:lvlText w:val="(%2)"/>
      <w:lvlJc w:val="left"/>
      <w:pPr>
        <w:ind w:left="1440" w:hanging="360"/>
      </w:pPr>
      <w:rPr>
        <w:rFonts w:ascii="Calibri" w:hAnsi="Calibri" w:hint="default"/>
        <w:b w:val="0"/>
        <w:i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49353B"/>
    <w:multiLevelType w:val="hybridMultilevel"/>
    <w:tmpl w:val="ACDE6A06"/>
    <w:lvl w:ilvl="0" w:tplc="C884E452">
      <w:start w:val="1"/>
      <w:numFmt w:val="decimal"/>
      <w:lvlText w:val="(%1)"/>
      <w:lvlJc w:val="left"/>
      <w:pPr>
        <w:ind w:left="774" w:hanging="360"/>
      </w:pPr>
      <w:rPr>
        <w:rFonts w:ascii="Calibri" w:hAnsi="Calibri" w:hint="default"/>
        <w:b w:val="0"/>
        <w:i w:val="0"/>
        <w:sz w:val="22"/>
      </w:rPr>
    </w:lvl>
    <w:lvl w:ilvl="1" w:tplc="788AD254">
      <w:start w:val="1"/>
      <w:numFmt w:val="lowerRoman"/>
      <w:lvlText w:val="(%2)"/>
      <w:lvlJc w:val="left"/>
      <w:pPr>
        <w:ind w:left="1494" w:hanging="360"/>
      </w:pPr>
      <w:rPr>
        <w:rFonts w:hint="default"/>
        <w:color w:val="000000"/>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2" w15:restartNumberingAfterBreak="0">
    <w:nsid w:val="72323902"/>
    <w:multiLevelType w:val="hybridMultilevel"/>
    <w:tmpl w:val="8BE8A5CE"/>
    <w:lvl w:ilvl="0" w:tplc="8490FC8E">
      <w:start w:val="1"/>
      <w:numFmt w:val="bullet"/>
      <w:lvlText w:val="—"/>
      <w:lvlJc w:val="left"/>
      <w:pPr>
        <w:ind w:left="720" w:hanging="360"/>
      </w:pPr>
      <w:rPr>
        <w:rFonts w:ascii="Calibri" w:eastAsia="Calibri" w:hAnsi="Calibri"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C58D3"/>
    <w:multiLevelType w:val="hybridMultilevel"/>
    <w:tmpl w:val="9E9C3E8C"/>
    <w:lvl w:ilvl="0" w:tplc="B0427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C05B6"/>
    <w:multiLevelType w:val="hybridMultilevel"/>
    <w:tmpl w:val="A964E94E"/>
    <w:lvl w:ilvl="0" w:tplc="916A17AE">
      <w:start w:val="1"/>
      <w:numFmt w:val="decimal"/>
      <w:lvlText w:val="(%1)"/>
      <w:lvlJc w:val="left"/>
      <w:pPr>
        <w:ind w:left="770" w:hanging="360"/>
      </w:pPr>
      <w:rPr>
        <w:rFonts w:asciiTheme="minorHAnsi" w:hAnsiTheme="minorHAnsi" w:cstheme="minorHAnsi" w:hint="default"/>
        <w:w w:val="100"/>
        <w:sz w:val="22"/>
        <w:szCs w:val="22"/>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AD5146E"/>
    <w:multiLevelType w:val="hybridMultilevel"/>
    <w:tmpl w:val="A1641264"/>
    <w:lvl w:ilvl="0" w:tplc="569AC06C">
      <w:start w:val="1"/>
      <w:numFmt w:val="bullet"/>
      <w:pStyle w:val="bullet0"/>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571726">
    <w:abstractNumId w:val="5"/>
  </w:num>
  <w:num w:numId="2" w16cid:durableId="1343052235">
    <w:abstractNumId w:val="24"/>
  </w:num>
  <w:num w:numId="3" w16cid:durableId="808591572">
    <w:abstractNumId w:val="3"/>
  </w:num>
  <w:num w:numId="4" w16cid:durableId="1169712996">
    <w:abstractNumId w:val="6"/>
  </w:num>
  <w:num w:numId="5" w16cid:durableId="1269436069">
    <w:abstractNumId w:val="31"/>
  </w:num>
  <w:num w:numId="6" w16cid:durableId="535774902">
    <w:abstractNumId w:val="38"/>
  </w:num>
  <w:num w:numId="7" w16cid:durableId="798913941">
    <w:abstractNumId w:val="17"/>
  </w:num>
  <w:num w:numId="8" w16cid:durableId="1584682377">
    <w:abstractNumId w:val="8"/>
  </w:num>
  <w:num w:numId="9" w16cid:durableId="553006655">
    <w:abstractNumId w:val="37"/>
  </w:num>
  <w:num w:numId="10" w16cid:durableId="1215190922">
    <w:abstractNumId w:val="0"/>
  </w:num>
  <w:num w:numId="11" w16cid:durableId="1495953044">
    <w:abstractNumId w:val="25"/>
  </w:num>
  <w:num w:numId="12" w16cid:durableId="1236015300">
    <w:abstractNumId w:val="35"/>
  </w:num>
  <w:num w:numId="13" w16cid:durableId="267157244">
    <w:abstractNumId w:val="28"/>
  </w:num>
  <w:num w:numId="14" w16cid:durableId="543178921">
    <w:abstractNumId w:val="36"/>
  </w:num>
  <w:num w:numId="15" w16cid:durableId="1179201172">
    <w:abstractNumId w:val="33"/>
  </w:num>
  <w:num w:numId="16" w16cid:durableId="982275238">
    <w:abstractNumId w:val="16"/>
  </w:num>
  <w:num w:numId="17" w16cid:durableId="38287979">
    <w:abstractNumId w:val="39"/>
  </w:num>
  <w:num w:numId="18" w16cid:durableId="2135176787">
    <w:abstractNumId w:val="10"/>
  </w:num>
  <w:num w:numId="19" w16cid:durableId="712726897">
    <w:abstractNumId w:val="20"/>
  </w:num>
  <w:num w:numId="20" w16cid:durableId="17199253">
    <w:abstractNumId w:val="14"/>
  </w:num>
  <w:num w:numId="21" w16cid:durableId="1778914812">
    <w:abstractNumId w:val="2"/>
  </w:num>
  <w:num w:numId="22" w16cid:durableId="1760297639">
    <w:abstractNumId w:val="21"/>
  </w:num>
  <w:num w:numId="23" w16cid:durableId="1387610779">
    <w:abstractNumId w:val="45"/>
  </w:num>
  <w:num w:numId="24" w16cid:durableId="88426447">
    <w:abstractNumId w:val="18"/>
  </w:num>
  <w:num w:numId="25" w16cid:durableId="2035157428">
    <w:abstractNumId w:val="7"/>
  </w:num>
  <w:num w:numId="26" w16cid:durableId="706763665">
    <w:abstractNumId w:val="32"/>
  </w:num>
  <w:num w:numId="27" w16cid:durableId="1160921548">
    <w:abstractNumId w:val="43"/>
  </w:num>
  <w:num w:numId="28" w16cid:durableId="903873840">
    <w:abstractNumId w:val="12"/>
  </w:num>
  <w:num w:numId="29" w16cid:durableId="1216357032">
    <w:abstractNumId w:val="4"/>
  </w:num>
  <w:num w:numId="30" w16cid:durableId="692415032">
    <w:abstractNumId w:val="26"/>
  </w:num>
  <w:num w:numId="31" w16cid:durableId="858202133">
    <w:abstractNumId w:val="34"/>
  </w:num>
  <w:num w:numId="32" w16cid:durableId="983704546">
    <w:abstractNumId w:val="40"/>
  </w:num>
  <w:num w:numId="33" w16cid:durableId="119812450">
    <w:abstractNumId w:val="44"/>
  </w:num>
  <w:num w:numId="34" w16cid:durableId="2130779386">
    <w:abstractNumId w:val="11"/>
  </w:num>
  <w:num w:numId="35" w16cid:durableId="1926186506">
    <w:abstractNumId w:val="22"/>
  </w:num>
  <w:num w:numId="36" w16cid:durableId="499581658">
    <w:abstractNumId w:val="1"/>
  </w:num>
  <w:num w:numId="37" w16cid:durableId="60375416">
    <w:abstractNumId w:val="19"/>
  </w:num>
  <w:num w:numId="38" w16cid:durableId="1509176051">
    <w:abstractNumId w:val="13"/>
  </w:num>
  <w:num w:numId="39" w16cid:durableId="1018963649">
    <w:abstractNumId w:val="15"/>
  </w:num>
  <w:num w:numId="40" w16cid:durableId="1326935182">
    <w:abstractNumId w:val="41"/>
  </w:num>
  <w:num w:numId="41" w16cid:durableId="1521701161">
    <w:abstractNumId w:val="23"/>
  </w:num>
  <w:num w:numId="42" w16cid:durableId="1514883886">
    <w:abstractNumId w:val="9"/>
  </w:num>
  <w:num w:numId="43" w16cid:durableId="437717500">
    <w:abstractNumId w:val="27"/>
  </w:num>
  <w:num w:numId="44" w16cid:durableId="392318894">
    <w:abstractNumId w:val="42"/>
  </w:num>
  <w:num w:numId="45" w16cid:durableId="712191104">
    <w:abstractNumId w:val="29"/>
  </w:num>
  <w:num w:numId="46" w16cid:durableId="4667478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sTnh/A3e+s87lal0tiXZECTITaz6IFUtVYRtL+0yz6cFEb10jzKj09GlhNsyUUJidWxIfYyg5sW3svced+l7A==" w:salt="wk6Amt6jYrna7eGifZP2l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83"/>
    <w:rsid w:val="00826753"/>
    <w:rsid w:val="008B6483"/>
    <w:rsid w:val="008E24FC"/>
    <w:rsid w:val="008F143F"/>
    <w:rsid w:val="00970B80"/>
    <w:rsid w:val="00C47AA5"/>
    <w:rsid w:val="00CB6977"/>
    <w:rsid w:val="00E033EB"/>
    <w:rsid w:val="00E71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7851"/>
  <w15:chartTrackingRefBased/>
  <w15:docId w15:val="{D0E4B5DD-C91D-4966-BB9B-5AE48A28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483"/>
    <w:pPr>
      <w:spacing w:after="0" w:line="240" w:lineRule="auto"/>
    </w:pPr>
    <w:rPr>
      <w:rFonts w:ascii="Calibri" w:eastAsia="Times New Roman" w:hAnsi="Calibri" w:cs="Times New Roman"/>
      <w:lang w:eastAsia="en-GB"/>
    </w:rPr>
  </w:style>
  <w:style w:type="paragraph" w:styleId="Heading1">
    <w:name w:val="heading 1"/>
    <w:basedOn w:val="Normal"/>
    <w:next w:val="Normal"/>
    <w:link w:val="Heading1Char"/>
    <w:autoRedefine/>
    <w:uiPriority w:val="99"/>
    <w:qFormat/>
    <w:rsid w:val="008B6483"/>
    <w:pPr>
      <w:keepNext/>
      <w:numPr>
        <w:numId w:val="6"/>
      </w:numPr>
      <w:spacing w:before="240" w:after="120"/>
      <w:ind w:left="567" w:hanging="567"/>
      <w:outlineLvl w:val="0"/>
    </w:pPr>
    <w:rPr>
      <w:rFonts w:asciiTheme="minorHAnsi" w:hAnsiTheme="minorHAnsi" w:cs="Arial"/>
      <w:b/>
      <w:bCs/>
      <w:kern w:val="32"/>
      <w:sz w:val="28"/>
      <w:szCs w:val="28"/>
    </w:rPr>
  </w:style>
  <w:style w:type="paragraph" w:styleId="Heading2">
    <w:name w:val="heading 2"/>
    <w:basedOn w:val="Normal"/>
    <w:next w:val="Normal"/>
    <w:link w:val="Heading2Char"/>
    <w:uiPriority w:val="99"/>
    <w:qFormat/>
    <w:rsid w:val="008B6483"/>
    <w:pPr>
      <w:keepNext/>
      <w:numPr>
        <w:ilvl w:val="1"/>
        <w:numId w:val="6"/>
      </w:numPr>
      <w:spacing w:before="240" w:after="120"/>
      <w:ind w:left="567" w:hanging="567"/>
      <w:outlineLvl w:val="1"/>
    </w:pPr>
    <w:rPr>
      <w:rFonts w:asciiTheme="minorHAnsi" w:hAnsiTheme="minorHAnsi" w:cs="Arial"/>
      <w:b/>
      <w:bCs/>
      <w:iCs/>
      <w:sz w:val="24"/>
    </w:rPr>
  </w:style>
  <w:style w:type="paragraph" w:styleId="Heading3">
    <w:name w:val="heading 3"/>
    <w:basedOn w:val="Normal"/>
    <w:next w:val="Normal"/>
    <w:link w:val="Heading3Char"/>
    <w:uiPriority w:val="99"/>
    <w:qFormat/>
    <w:rsid w:val="008B6483"/>
    <w:pPr>
      <w:keepNext/>
      <w:numPr>
        <w:ilvl w:val="2"/>
        <w:numId w:val="6"/>
      </w:numPr>
      <w:spacing w:before="240" w:after="60"/>
      <w:outlineLvl w:val="2"/>
    </w:pPr>
    <w:rPr>
      <w:rFonts w:asciiTheme="minorHAnsi" w:hAnsiTheme="minorHAnsi" w:cs="Arial"/>
      <w:b/>
      <w:bCs/>
    </w:rPr>
  </w:style>
  <w:style w:type="paragraph" w:styleId="Heading4">
    <w:name w:val="heading 4"/>
    <w:basedOn w:val="Normal"/>
    <w:next w:val="Normal"/>
    <w:link w:val="Heading4Char"/>
    <w:uiPriority w:val="99"/>
    <w:qFormat/>
    <w:rsid w:val="008B6483"/>
    <w:pPr>
      <w:keepNext/>
      <w:numPr>
        <w:ilvl w:val="3"/>
        <w:numId w:val="6"/>
      </w:numPr>
      <w:tabs>
        <w:tab w:val="clear" w:pos="1574"/>
        <w:tab w:val="num" w:pos="864"/>
      </w:tabs>
      <w:spacing w:before="240" w:after="60"/>
      <w:ind w:left="68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8B6483"/>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8B6483"/>
    <w:pPr>
      <w:numPr>
        <w:ilvl w:val="5"/>
        <w:numId w:val="6"/>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8B6483"/>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8B6483"/>
    <w:pPr>
      <w:numPr>
        <w:ilvl w:val="7"/>
        <w:numId w:val="6"/>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8B6483"/>
    <w:pPr>
      <w:numPr>
        <w:ilvl w:val="8"/>
        <w:numId w:val="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6483"/>
    <w:rPr>
      <w:rFonts w:eastAsia="Times New Roman" w:cs="Arial"/>
      <w:b/>
      <w:bCs/>
      <w:kern w:val="32"/>
      <w:sz w:val="28"/>
      <w:szCs w:val="28"/>
      <w:lang w:eastAsia="en-GB"/>
    </w:rPr>
  </w:style>
  <w:style w:type="character" w:customStyle="1" w:styleId="Heading2Char">
    <w:name w:val="Heading 2 Char"/>
    <w:basedOn w:val="DefaultParagraphFont"/>
    <w:link w:val="Heading2"/>
    <w:uiPriority w:val="99"/>
    <w:rsid w:val="008B6483"/>
    <w:rPr>
      <w:rFonts w:eastAsia="Times New Roman" w:cs="Arial"/>
      <w:b/>
      <w:bCs/>
      <w:iCs/>
      <w:sz w:val="24"/>
      <w:lang w:eastAsia="en-GB"/>
    </w:rPr>
  </w:style>
  <w:style w:type="character" w:customStyle="1" w:styleId="Heading3Char">
    <w:name w:val="Heading 3 Char"/>
    <w:basedOn w:val="DefaultParagraphFont"/>
    <w:link w:val="Heading3"/>
    <w:uiPriority w:val="99"/>
    <w:rsid w:val="008B6483"/>
    <w:rPr>
      <w:rFonts w:eastAsia="Times New Roman" w:cs="Arial"/>
      <w:b/>
      <w:bCs/>
      <w:lang w:eastAsia="en-GB"/>
    </w:rPr>
  </w:style>
  <w:style w:type="character" w:customStyle="1" w:styleId="Heading4Char">
    <w:name w:val="Heading 4 Char"/>
    <w:basedOn w:val="DefaultParagraphFont"/>
    <w:link w:val="Heading4"/>
    <w:uiPriority w:val="99"/>
    <w:rsid w:val="008B6483"/>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8B6483"/>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uiPriority w:val="99"/>
    <w:rsid w:val="008B6483"/>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8B6483"/>
    <w:rPr>
      <w:rFonts w:ascii="Times New Roman" w:eastAsia="Times New Roman" w:hAnsi="Times New Roman" w:cs="Times New Roman"/>
      <w:sz w:val="24"/>
      <w:lang w:eastAsia="en-GB"/>
    </w:rPr>
  </w:style>
  <w:style w:type="character" w:customStyle="1" w:styleId="Heading8Char">
    <w:name w:val="Heading 8 Char"/>
    <w:basedOn w:val="DefaultParagraphFont"/>
    <w:link w:val="Heading8"/>
    <w:uiPriority w:val="99"/>
    <w:rsid w:val="008B6483"/>
    <w:rPr>
      <w:rFonts w:ascii="Times New Roman" w:eastAsia="Times New Roman" w:hAnsi="Times New Roman" w:cs="Times New Roman"/>
      <w:i/>
      <w:iCs/>
      <w:sz w:val="24"/>
      <w:lang w:eastAsia="en-GB"/>
    </w:rPr>
  </w:style>
  <w:style w:type="character" w:customStyle="1" w:styleId="Heading9Char">
    <w:name w:val="Heading 9 Char"/>
    <w:basedOn w:val="DefaultParagraphFont"/>
    <w:link w:val="Heading9"/>
    <w:uiPriority w:val="99"/>
    <w:rsid w:val="008B6483"/>
    <w:rPr>
      <w:rFonts w:ascii="Arial" w:eastAsia="Times New Roman" w:hAnsi="Arial" w:cs="Arial"/>
      <w:lang w:eastAsia="en-GB"/>
    </w:rPr>
  </w:style>
  <w:style w:type="paragraph" w:styleId="Header">
    <w:name w:val="header"/>
    <w:basedOn w:val="Normal"/>
    <w:link w:val="HeaderChar"/>
    <w:uiPriority w:val="99"/>
    <w:rsid w:val="008B6483"/>
    <w:pPr>
      <w:tabs>
        <w:tab w:val="center" w:pos="4153"/>
        <w:tab w:val="right" w:pos="8306"/>
      </w:tabs>
    </w:pPr>
  </w:style>
  <w:style w:type="character" w:customStyle="1" w:styleId="HeaderChar">
    <w:name w:val="Header Char"/>
    <w:basedOn w:val="DefaultParagraphFont"/>
    <w:link w:val="Header"/>
    <w:uiPriority w:val="99"/>
    <w:rsid w:val="008B6483"/>
    <w:rPr>
      <w:rFonts w:ascii="Calibri" w:eastAsia="Times New Roman" w:hAnsi="Calibri" w:cs="Times New Roman"/>
      <w:lang w:eastAsia="en-GB"/>
    </w:rPr>
  </w:style>
  <w:style w:type="paragraph" w:styleId="Footer">
    <w:name w:val="footer"/>
    <w:basedOn w:val="Normal"/>
    <w:link w:val="FooterChar"/>
    <w:uiPriority w:val="99"/>
    <w:rsid w:val="008B6483"/>
    <w:pPr>
      <w:tabs>
        <w:tab w:val="center" w:pos="4153"/>
        <w:tab w:val="right" w:pos="8306"/>
      </w:tabs>
    </w:pPr>
  </w:style>
  <w:style w:type="character" w:customStyle="1" w:styleId="FooterChar">
    <w:name w:val="Footer Char"/>
    <w:basedOn w:val="DefaultParagraphFont"/>
    <w:link w:val="Footer"/>
    <w:uiPriority w:val="99"/>
    <w:rsid w:val="008B6483"/>
    <w:rPr>
      <w:rFonts w:ascii="Calibri" w:eastAsia="Times New Roman" w:hAnsi="Calibri" w:cs="Times New Roman"/>
      <w:lang w:eastAsia="en-GB"/>
    </w:rPr>
  </w:style>
  <w:style w:type="paragraph" w:styleId="BalloonText">
    <w:name w:val="Balloon Text"/>
    <w:basedOn w:val="Normal"/>
    <w:link w:val="BalloonTextChar"/>
    <w:uiPriority w:val="99"/>
    <w:semiHidden/>
    <w:rsid w:val="008B6483"/>
    <w:rPr>
      <w:rFonts w:ascii="Tahoma" w:hAnsi="Tahoma" w:cs="Tahoma"/>
      <w:sz w:val="16"/>
      <w:szCs w:val="16"/>
    </w:rPr>
  </w:style>
  <w:style w:type="character" w:customStyle="1" w:styleId="BalloonTextChar">
    <w:name w:val="Balloon Text Char"/>
    <w:basedOn w:val="DefaultParagraphFont"/>
    <w:link w:val="BalloonText"/>
    <w:uiPriority w:val="99"/>
    <w:semiHidden/>
    <w:rsid w:val="008B6483"/>
    <w:rPr>
      <w:rFonts w:ascii="Tahoma" w:eastAsia="Times New Roman" w:hAnsi="Tahoma" w:cs="Tahoma"/>
      <w:sz w:val="16"/>
      <w:szCs w:val="16"/>
      <w:lang w:eastAsia="en-GB"/>
    </w:rPr>
  </w:style>
  <w:style w:type="table" w:styleId="TableGrid">
    <w:name w:val="Table Grid"/>
    <w:basedOn w:val="TableNormal"/>
    <w:uiPriority w:val="39"/>
    <w:rsid w:val="008B6483"/>
    <w:pPr>
      <w:spacing w:after="0" w:line="240" w:lineRule="auto"/>
    </w:pPr>
    <w:rPr>
      <w:rFonts w:ascii="Calibri" w:eastAsia="Times New Roman" w:hAnsi="Calibri" w:cs="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8B6483"/>
    <w:rPr>
      <w:rFonts w:cs="Times New Roman"/>
    </w:rPr>
  </w:style>
  <w:style w:type="character" w:styleId="Hyperlink">
    <w:name w:val="Hyperlink"/>
    <w:basedOn w:val="DefaultParagraphFont"/>
    <w:uiPriority w:val="99"/>
    <w:rsid w:val="008B6483"/>
    <w:rPr>
      <w:rFonts w:cs="Times New Roman"/>
      <w:color w:val="0000FF"/>
      <w:u w:val="single"/>
    </w:rPr>
  </w:style>
  <w:style w:type="paragraph" w:customStyle="1" w:styleId="HEADERCHAPTER3">
    <w:name w:val="HEADER CHAPTER 3"/>
    <w:next w:val="Normal"/>
    <w:uiPriority w:val="99"/>
    <w:rsid w:val="008B6483"/>
    <w:pPr>
      <w:numPr>
        <w:numId w:val="4"/>
      </w:numPr>
      <w:spacing w:before="240" w:after="240" w:line="240" w:lineRule="auto"/>
    </w:pPr>
    <w:rPr>
      <w:rFonts w:ascii="Verdana" w:eastAsia="Times New Roman" w:hAnsi="Verdana" w:cs="Times New Roman"/>
      <w:b/>
      <w:caps/>
      <w:lang w:eastAsia="en-GB"/>
    </w:rPr>
  </w:style>
  <w:style w:type="paragraph" w:customStyle="1" w:styleId="HEADERCHAPTER4">
    <w:name w:val="HEADER CHAPTER 4"/>
    <w:next w:val="Normal"/>
    <w:uiPriority w:val="99"/>
    <w:rsid w:val="008B6483"/>
    <w:pPr>
      <w:numPr>
        <w:numId w:val="5"/>
      </w:numPr>
      <w:spacing w:before="240" w:after="240" w:line="240" w:lineRule="auto"/>
    </w:pPr>
    <w:rPr>
      <w:rFonts w:ascii="Verdana" w:eastAsia="Times New Roman" w:hAnsi="Verdana" w:cs="Times New Roman"/>
      <w:b/>
      <w:caps/>
      <w:lang w:eastAsia="en-GB"/>
    </w:rPr>
  </w:style>
  <w:style w:type="paragraph" w:customStyle="1" w:styleId="HEADERCHAPTER1">
    <w:name w:val="HEADER CHAPTER 1"/>
    <w:basedOn w:val="Normal"/>
    <w:uiPriority w:val="99"/>
    <w:rsid w:val="008B6483"/>
    <w:pPr>
      <w:numPr>
        <w:numId w:val="3"/>
      </w:numPr>
      <w:tabs>
        <w:tab w:val="clear" w:pos="454"/>
      </w:tabs>
      <w:spacing w:before="240" w:after="240"/>
      <w:ind w:left="720" w:hanging="360"/>
    </w:pPr>
    <w:rPr>
      <w:b/>
      <w:caps/>
    </w:rPr>
  </w:style>
  <w:style w:type="paragraph" w:customStyle="1" w:styleId="HEADERCHAPTER2">
    <w:name w:val="HEADER CHAPTER 2"/>
    <w:basedOn w:val="HEADERCHAPTER1"/>
    <w:uiPriority w:val="99"/>
    <w:rsid w:val="008B6483"/>
    <w:pPr>
      <w:numPr>
        <w:numId w:val="1"/>
      </w:numPr>
    </w:pPr>
  </w:style>
  <w:style w:type="paragraph" w:customStyle="1" w:styleId="StyleVerdana10ptCentered">
    <w:name w:val="Style Verdana 10 pt Centered"/>
    <w:basedOn w:val="Normal"/>
    <w:uiPriority w:val="99"/>
    <w:rsid w:val="008B6483"/>
    <w:pPr>
      <w:numPr>
        <w:numId w:val="2"/>
      </w:numPr>
      <w:jc w:val="center"/>
    </w:pPr>
  </w:style>
  <w:style w:type="paragraph" w:styleId="TOC1">
    <w:name w:val="toc 1"/>
    <w:basedOn w:val="Normal"/>
    <w:next w:val="Normal"/>
    <w:autoRedefine/>
    <w:uiPriority w:val="39"/>
    <w:qFormat/>
    <w:rsid w:val="008B6483"/>
    <w:pPr>
      <w:tabs>
        <w:tab w:val="left" w:pos="400"/>
        <w:tab w:val="right" w:leader="dot" w:pos="9026"/>
      </w:tabs>
      <w:spacing w:after="60"/>
      <w:ind w:left="426" w:hanging="426"/>
    </w:pPr>
    <w:rPr>
      <w:b/>
      <w:bCs/>
    </w:rPr>
  </w:style>
  <w:style w:type="paragraph" w:customStyle="1" w:styleId="PARTHEADER">
    <w:name w:val="PART HEADER"/>
    <w:basedOn w:val="Normal"/>
    <w:uiPriority w:val="99"/>
    <w:rsid w:val="008B6483"/>
    <w:pPr>
      <w:spacing w:before="120" w:after="120"/>
      <w:jc w:val="center"/>
    </w:pPr>
    <w:rPr>
      <w:sz w:val="36"/>
      <w:szCs w:val="36"/>
    </w:rPr>
  </w:style>
  <w:style w:type="paragraph" w:styleId="TOC2">
    <w:name w:val="toc 2"/>
    <w:basedOn w:val="Normal"/>
    <w:next w:val="Normal"/>
    <w:autoRedefine/>
    <w:uiPriority w:val="39"/>
    <w:qFormat/>
    <w:rsid w:val="008B6483"/>
    <w:pPr>
      <w:tabs>
        <w:tab w:val="left" w:pos="800"/>
        <w:tab w:val="right" w:leader="dot" w:pos="9026"/>
      </w:tabs>
      <w:spacing w:after="60"/>
      <w:ind w:left="200"/>
    </w:pPr>
    <w:rPr>
      <w:rFonts w:asciiTheme="minorHAnsi" w:hAnsiTheme="minorHAnsi"/>
    </w:rPr>
  </w:style>
  <w:style w:type="paragraph" w:styleId="TOC3">
    <w:name w:val="toc 3"/>
    <w:basedOn w:val="Normal"/>
    <w:next w:val="Normal"/>
    <w:autoRedefine/>
    <w:uiPriority w:val="39"/>
    <w:qFormat/>
    <w:rsid w:val="008B6483"/>
    <w:pPr>
      <w:tabs>
        <w:tab w:val="left" w:pos="1200"/>
        <w:tab w:val="right" w:leader="dot" w:pos="9911"/>
      </w:tabs>
      <w:spacing w:after="60"/>
      <w:ind w:left="400"/>
    </w:pPr>
    <w:rPr>
      <w:rFonts w:asciiTheme="minorHAnsi" w:hAnsiTheme="minorHAnsi"/>
      <w:iCs/>
      <w:noProof/>
      <w:sz w:val="20"/>
    </w:rPr>
  </w:style>
  <w:style w:type="character" w:styleId="CommentReference">
    <w:name w:val="annotation reference"/>
    <w:basedOn w:val="DefaultParagraphFont"/>
    <w:rsid w:val="008B6483"/>
    <w:rPr>
      <w:rFonts w:cs="Times New Roman"/>
      <w:sz w:val="16"/>
    </w:rPr>
  </w:style>
  <w:style w:type="paragraph" w:styleId="CommentText">
    <w:name w:val="annotation text"/>
    <w:basedOn w:val="Normal"/>
    <w:link w:val="CommentTextChar"/>
    <w:uiPriority w:val="99"/>
    <w:rsid w:val="008B6483"/>
  </w:style>
  <w:style w:type="character" w:customStyle="1" w:styleId="CommentTextChar">
    <w:name w:val="Comment Text Char"/>
    <w:basedOn w:val="DefaultParagraphFont"/>
    <w:link w:val="CommentText"/>
    <w:uiPriority w:val="99"/>
    <w:rsid w:val="008B6483"/>
    <w:rPr>
      <w:rFonts w:ascii="Calibri" w:eastAsia="Times New Roman" w:hAnsi="Calibri" w:cs="Times New Roman"/>
      <w:lang w:eastAsia="en-GB"/>
    </w:rPr>
  </w:style>
  <w:style w:type="paragraph" w:styleId="CommentSubject">
    <w:name w:val="annotation subject"/>
    <w:basedOn w:val="CommentText"/>
    <w:next w:val="CommentText"/>
    <w:link w:val="CommentSubjectChar"/>
    <w:uiPriority w:val="99"/>
    <w:semiHidden/>
    <w:rsid w:val="008B6483"/>
    <w:rPr>
      <w:b/>
      <w:bCs/>
    </w:rPr>
  </w:style>
  <w:style w:type="character" w:customStyle="1" w:styleId="CommentSubjectChar">
    <w:name w:val="Comment Subject Char"/>
    <w:basedOn w:val="CommentTextChar"/>
    <w:link w:val="CommentSubject"/>
    <w:uiPriority w:val="99"/>
    <w:semiHidden/>
    <w:rsid w:val="008B6483"/>
    <w:rPr>
      <w:rFonts w:ascii="Calibri" w:eastAsia="Times New Roman" w:hAnsi="Calibri" w:cs="Times New Roman"/>
      <w:b/>
      <w:bCs/>
      <w:lang w:eastAsia="en-GB"/>
    </w:rPr>
  </w:style>
  <w:style w:type="paragraph" w:styleId="FootnoteText">
    <w:name w:val="footnote text"/>
    <w:aliases w:val="Tekst przypisu"/>
    <w:basedOn w:val="Normal"/>
    <w:link w:val="FootnoteTextChar"/>
    <w:qFormat/>
    <w:rsid w:val="008B6483"/>
    <w:rPr>
      <w:sz w:val="16"/>
      <w:lang w:eastAsia="fr-FR"/>
    </w:rPr>
  </w:style>
  <w:style w:type="character" w:customStyle="1" w:styleId="FootnoteTextChar">
    <w:name w:val="Footnote Text Char"/>
    <w:aliases w:val="Tekst przypisu Char"/>
    <w:basedOn w:val="DefaultParagraphFont"/>
    <w:link w:val="FootnoteText"/>
    <w:rsid w:val="008B6483"/>
    <w:rPr>
      <w:rFonts w:ascii="Calibri" w:eastAsia="Times New Roman" w:hAnsi="Calibri" w:cs="Times New Roman"/>
      <w:sz w:val="16"/>
      <w:lang w:eastAsia="fr-FR"/>
    </w:rPr>
  </w:style>
  <w:style w:type="character" w:styleId="FootnoteReference">
    <w:name w:val="footnote reference"/>
    <w:aliases w:val="Footnote call,Footnote reference number,EN Footnote Text,EN Footnote Reference,fr,Odwołanie przypisu"/>
    <w:basedOn w:val="DefaultParagraphFont"/>
    <w:uiPriority w:val="99"/>
    <w:rsid w:val="008B6483"/>
    <w:rPr>
      <w:rFonts w:cs="Times New Roman"/>
      <w:vertAlign w:val="superscript"/>
    </w:rPr>
  </w:style>
  <w:style w:type="paragraph" w:styleId="Caption">
    <w:name w:val="caption"/>
    <w:basedOn w:val="Normal"/>
    <w:next w:val="Normal"/>
    <w:link w:val="CaptionChar"/>
    <w:uiPriority w:val="35"/>
    <w:qFormat/>
    <w:rsid w:val="008B6483"/>
    <w:pPr>
      <w:ind w:left="680"/>
    </w:pPr>
    <w:rPr>
      <w:b/>
      <w:bCs/>
      <w:sz w:val="18"/>
    </w:rPr>
  </w:style>
  <w:style w:type="paragraph" w:customStyle="1" w:styleId="Bulletlist">
    <w:name w:val="Bullet list"/>
    <w:basedOn w:val="Normal"/>
    <w:link w:val="BulletlistChar"/>
    <w:autoRedefine/>
    <w:uiPriority w:val="99"/>
    <w:rsid w:val="008B6483"/>
    <w:pPr>
      <w:spacing w:before="120" w:after="120" w:line="276" w:lineRule="auto"/>
      <w:jc w:val="both"/>
    </w:pPr>
    <w:rPr>
      <w:lang w:val="en-US" w:eastAsia="en-US"/>
    </w:rPr>
  </w:style>
  <w:style w:type="character" w:customStyle="1" w:styleId="BulletlistChar">
    <w:name w:val="Bullet list Char"/>
    <w:link w:val="Bulletlist"/>
    <w:uiPriority w:val="99"/>
    <w:locked/>
    <w:rsid w:val="008B6483"/>
    <w:rPr>
      <w:rFonts w:ascii="Calibri" w:eastAsia="Times New Roman" w:hAnsi="Calibri" w:cs="Times New Roman"/>
      <w:lang w:val="en-US"/>
    </w:rPr>
  </w:style>
  <w:style w:type="paragraph" w:styleId="DocumentMap">
    <w:name w:val="Document Map"/>
    <w:basedOn w:val="Normal"/>
    <w:link w:val="DocumentMapChar"/>
    <w:uiPriority w:val="99"/>
    <w:semiHidden/>
    <w:rsid w:val="008B648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B6483"/>
    <w:rPr>
      <w:rFonts w:ascii="Tahoma" w:eastAsia="Times New Roman" w:hAnsi="Tahoma" w:cs="Tahoma"/>
      <w:shd w:val="clear" w:color="auto" w:fill="000080"/>
      <w:lang w:eastAsia="en-GB"/>
    </w:rPr>
  </w:style>
  <w:style w:type="paragraph" w:customStyle="1" w:styleId="Default">
    <w:name w:val="Default"/>
    <w:rsid w:val="008B6483"/>
    <w:pPr>
      <w:autoSpaceDE w:val="0"/>
      <w:autoSpaceDN w:val="0"/>
      <w:adjustRightInd w:val="0"/>
      <w:spacing w:after="0" w:line="240" w:lineRule="auto"/>
    </w:pPr>
    <w:rPr>
      <w:rFonts w:ascii="Symbol" w:eastAsia="Times New Roman" w:hAnsi="Symbol" w:cs="Symbol"/>
      <w:color w:val="000000"/>
      <w:sz w:val="24"/>
      <w:szCs w:val="24"/>
      <w:lang w:eastAsia="en-GB"/>
    </w:rPr>
  </w:style>
  <w:style w:type="paragraph" w:styleId="BodyText">
    <w:name w:val="Body Text"/>
    <w:basedOn w:val="Normal"/>
    <w:link w:val="BodyTextChar"/>
    <w:uiPriority w:val="99"/>
    <w:rsid w:val="008B6483"/>
    <w:pPr>
      <w:spacing w:after="120"/>
    </w:pPr>
  </w:style>
  <w:style w:type="character" w:customStyle="1" w:styleId="BodyTextChar">
    <w:name w:val="Body Text Char"/>
    <w:basedOn w:val="DefaultParagraphFont"/>
    <w:link w:val="BodyText"/>
    <w:uiPriority w:val="99"/>
    <w:rsid w:val="008B6483"/>
    <w:rPr>
      <w:rFonts w:ascii="Calibri" w:eastAsia="Times New Roman" w:hAnsi="Calibri" w:cs="Times New Roman"/>
      <w:lang w:eastAsia="en-GB"/>
    </w:rPr>
  </w:style>
  <w:style w:type="paragraph" w:customStyle="1" w:styleId="StyleBefore6pt">
    <w:name w:val="Style Before:  6 pt"/>
    <w:basedOn w:val="Normal"/>
    <w:uiPriority w:val="99"/>
    <w:rsid w:val="008B6483"/>
    <w:pPr>
      <w:numPr>
        <w:numId w:val="7"/>
      </w:numPr>
      <w:spacing w:before="120"/>
      <w:jc w:val="both"/>
    </w:pPr>
    <w:rPr>
      <w:lang w:eastAsia="zh-CN"/>
    </w:rPr>
  </w:style>
  <w:style w:type="paragraph" w:customStyle="1" w:styleId="NPAparagraph">
    <w:name w:val="NPA paragraph"/>
    <w:basedOn w:val="Normal"/>
    <w:uiPriority w:val="99"/>
    <w:rsid w:val="008B6483"/>
    <w:pPr>
      <w:numPr>
        <w:numId w:val="8"/>
      </w:numPr>
      <w:spacing w:before="120"/>
      <w:jc w:val="both"/>
    </w:pPr>
    <w:rPr>
      <w:rFonts w:eastAsia="SimSun"/>
      <w:lang w:eastAsia="zh-CN"/>
    </w:rPr>
  </w:style>
  <w:style w:type="paragraph" w:styleId="Title">
    <w:name w:val="Title"/>
    <w:basedOn w:val="Normal"/>
    <w:next w:val="Normal"/>
    <w:link w:val="TitleChar"/>
    <w:uiPriority w:val="99"/>
    <w:qFormat/>
    <w:rsid w:val="008B6483"/>
    <w:pPr>
      <w:spacing w:before="240" w:after="60"/>
      <w:jc w:val="center"/>
      <w:outlineLvl w:val="0"/>
    </w:pPr>
    <w:rPr>
      <w:b/>
      <w:bCs/>
      <w:kern w:val="28"/>
      <w:sz w:val="28"/>
      <w:szCs w:val="32"/>
      <w:lang w:eastAsia="zh-CN"/>
    </w:rPr>
  </w:style>
  <w:style w:type="character" w:customStyle="1" w:styleId="TitleChar">
    <w:name w:val="Title Char"/>
    <w:basedOn w:val="DefaultParagraphFont"/>
    <w:link w:val="Title"/>
    <w:uiPriority w:val="99"/>
    <w:rsid w:val="008B6483"/>
    <w:rPr>
      <w:rFonts w:ascii="Calibri" w:eastAsia="Times New Roman" w:hAnsi="Calibri" w:cs="Times New Roman"/>
      <w:b/>
      <w:bCs/>
      <w:kern w:val="28"/>
      <w:sz w:val="28"/>
      <w:szCs w:val="32"/>
      <w:lang w:eastAsia="zh-CN"/>
    </w:rPr>
  </w:style>
  <w:style w:type="paragraph" w:customStyle="1" w:styleId="Guidance">
    <w:name w:val="Guidance"/>
    <w:basedOn w:val="Normal"/>
    <w:link w:val="GuidanceChar"/>
    <w:autoRedefine/>
    <w:uiPriority w:val="99"/>
    <w:rsid w:val="008B6483"/>
    <w:pPr>
      <w:spacing w:before="120" w:after="120" w:line="276" w:lineRule="auto"/>
      <w:jc w:val="both"/>
    </w:pPr>
    <w:rPr>
      <w:rFonts w:asciiTheme="minorHAnsi" w:eastAsia="SimSun" w:hAnsiTheme="minorHAnsi"/>
      <w:color w:val="000000" w:themeColor="text1"/>
      <w:lang w:eastAsia="en-US"/>
    </w:rPr>
  </w:style>
  <w:style w:type="character" w:customStyle="1" w:styleId="GuidanceChar">
    <w:name w:val="Guidance Char"/>
    <w:basedOn w:val="DefaultParagraphFont"/>
    <w:link w:val="Guidance"/>
    <w:uiPriority w:val="99"/>
    <w:locked/>
    <w:rsid w:val="008B6483"/>
    <w:rPr>
      <w:rFonts w:eastAsia="SimSun" w:cs="Times New Roman"/>
      <w:color w:val="000000" w:themeColor="text1"/>
    </w:rPr>
  </w:style>
  <w:style w:type="table" w:styleId="TableClassic1">
    <w:name w:val="Table Classic 1"/>
    <w:basedOn w:val="TableNormal"/>
    <w:uiPriority w:val="99"/>
    <w:rsid w:val="008B6483"/>
    <w:pPr>
      <w:spacing w:after="0" w:line="240" w:lineRule="auto"/>
    </w:pPr>
    <w:rPr>
      <w:rFonts w:ascii="Verdana" w:eastAsia="Times New Roman" w:hAnsi="Verdana" w:cs="Times New Roman"/>
      <w:sz w:val="18"/>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8B6483"/>
  </w:style>
  <w:style w:type="paragraph" w:customStyle="1" w:styleId="numberedlist">
    <w:name w:val="numbered list"/>
    <w:basedOn w:val="Normal"/>
    <w:qFormat/>
    <w:rsid w:val="008B6483"/>
    <w:pPr>
      <w:numPr>
        <w:numId w:val="9"/>
      </w:numPr>
      <w:overflowPunct w:val="0"/>
      <w:autoSpaceDE w:val="0"/>
      <w:autoSpaceDN w:val="0"/>
      <w:adjustRightInd w:val="0"/>
      <w:textAlignment w:val="baseline"/>
    </w:pPr>
    <w:rPr>
      <w:lang w:val="x-none" w:eastAsia="nl-NL"/>
    </w:rPr>
  </w:style>
  <w:style w:type="paragraph" w:styleId="Revision">
    <w:name w:val="Revision"/>
    <w:hidden/>
    <w:uiPriority w:val="99"/>
    <w:semiHidden/>
    <w:rsid w:val="008B6483"/>
    <w:pPr>
      <w:spacing w:after="0" w:line="240" w:lineRule="auto"/>
    </w:pPr>
    <w:rPr>
      <w:rFonts w:ascii="Verdana" w:eastAsia="Times New Roman" w:hAnsi="Verdana" w:cs="Times New Roman"/>
      <w:sz w:val="20"/>
      <w:szCs w:val="24"/>
      <w:lang w:eastAsia="en-GB"/>
    </w:rPr>
  </w:style>
  <w:style w:type="character" w:customStyle="1" w:styleId="Date1">
    <w:name w:val="Date1"/>
    <w:rsid w:val="008B6483"/>
    <w:rPr>
      <w:rFonts w:ascii="Tahoma" w:hAnsi="Tahoma" w:cs="Tahoma" w:hint="default"/>
      <w:color w:val="666666"/>
      <w:sz w:val="17"/>
      <w:szCs w:val="17"/>
    </w:rPr>
  </w:style>
  <w:style w:type="character" w:styleId="FollowedHyperlink">
    <w:name w:val="FollowedHyperlink"/>
    <w:basedOn w:val="DefaultParagraphFont"/>
    <w:uiPriority w:val="99"/>
    <w:semiHidden/>
    <w:unhideWhenUsed/>
    <w:rsid w:val="008B6483"/>
    <w:rPr>
      <w:color w:val="954F72" w:themeColor="followedHyperlink"/>
      <w:u w:val="single"/>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8B6483"/>
    <w:pPr>
      <w:ind w:left="720"/>
      <w:contextualSpacing/>
    </w:pPr>
  </w:style>
  <w:style w:type="table" w:styleId="LightShading">
    <w:name w:val="Light Shading"/>
    <w:basedOn w:val="TableNormal"/>
    <w:uiPriority w:val="60"/>
    <w:rsid w:val="008B6483"/>
    <w:pPr>
      <w:spacing w:after="0" w:line="240" w:lineRule="auto"/>
    </w:pPr>
    <w:rPr>
      <w:rFonts w:ascii="Calibri" w:eastAsia="Times New Roman" w:hAnsi="Calibri" w:cs="Times New Roman"/>
      <w:color w:val="000000" w:themeColor="text1" w:themeShade="BF"/>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semiHidden/>
    <w:unhideWhenUsed/>
    <w:rsid w:val="008B6483"/>
    <w:pPr>
      <w:numPr>
        <w:numId w:val="10"/>
      </w:numPr>
      <w:contextualSpacing/>
    </w:pPr>
  </w:style>
  <w:style w:type="paragraph" w:customStyle="1" w:styleId="TextBody">
    <w:name w:val="Text Body"/>
    <w:basedOn w:val="Normal"/>
    <w:link w:val="TextBodyChar"/>
    <w:autoRedefine/>
    <w:uiPriority w:val="99"/>
    <w:rsid w:val="008B6483"/>
    <w:pPr>
      <w:spacing w:after="40"/>
      <w:jc w:val="both"/>
    </w:pPr>
    <w:rPr>
      <w:rFonts w:asciiTheme="minorHAnsi" w:hAnsiTheme="minorHAnsi"/>
      <w:noProof/>
      <w:lang w:eastAsia="en-US"/>
    </w:rPr>
  </w:style>
  <w:style w:type="character" w:customStyle="1" w:styleId="TextBodyChar">
    <w:name w:val="Text Body Char"/>
    <w:link w:val="TextBody"/>
    <w:uiPriority w:val="99"/>
    <w:locked/>
    <w:rsid w:val="008B6483"/>
    <w:rPr>
      <w:rFonts w:eastAsia="Times New Roman" w:cs="Times New Roman"/>
      <w:noProof/>
    </w:rPr>
  </w:style>
  <w:style w:type="paragraph" w:styleId="TOCHeading">
    <w:name w:val="TOC Heading"/>
    <w:basedOn w:val="Heading1"/>
    <w:next w:val="Normal"/>
    <w:uiPriority w:val="39"/>
    <w:semiHidden/>
    <w:unhideWhenUsed/>
    <w:qFormat/>
    <w:rsid w:val="008B6483"/>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lang w:val="en-US" w:eastAsia="ja-JP"/>
    </w:rPr>
  </w:style>
  <w:style w:type="paragraph" w:styleId="TOC4">
    <w:name w:val="toc 4"/>
    <w:basedOn w:val="Normal"/>
    <w:next w:val="Normal"/>
    <w:autoRedefine/>
    <w:uiPriority w:val="39"/>
    <w:unhideWhenUsed/>
    <w:rsid w:val="008B6483"/>
    <w:pPr>
      <w:ind w:left="600"/>
    </w:pPr>
    <w:rPr>
      <w:rFonts w:asciiTheme="minorHAnsi" w:hAnsiTheme="minorHAnsi"/>
      <w:sz w:val="18"/>
      <w:szCs w:val="18"/>
    </w:rPr>
  </w:style>
  <w:style w:type="paragraph" w:styleId="TOC5">
    <w:name w:val="toc 5"/>
    <w:basedOn w:val="Normal"/>
    <w:next w:val="Normal"/>
    <w:autoRedefine/>
    <w:uiPriority w:val="39"/>
    <w:unhideWhenUsed/>
    <w:rsid w:val="008B6483"/>
    <w:pPr>
      <w:ind w:left="800"/>
    </w:pPr>
    <w:rPr>
      <w:rFonts w:asciiTheme="minorHAnsi" w:hAnsiTheme="minorHAnsi"/>
      <w:sz w:val="18"/>
      <w:szCs w:val="18"/>
    </w:rPr>
  </w:style>
  <w:style w:type="paragraph" w:styleId="TOC6">
    <w:name w:val="toc 6"/>
    <w:basedOn w:val="Normal"/>
    <w:next w:val="Normal"/>
    <w:autoRedefine/>
    <w:uiPriority w:val="39"/>
    <w:unhideWhenUsed/>
    <w:rsid w:val="008B6483"/>
    <w:pPr>
      <w:ind w:left="1000"/>
    </w:pPr>
    <w:rPr>
      <w:rFonts w:asciiTheme="minorHAnsi" w:hAnsiTheme="minorHAnsi"/>
      <w:sz w:val="18"/>
      <w:szCs w:val="18"/>
    </w:rPr>
  </w:style>
  <w:style w:type="paragraph" w:styleId="TOC7">
    <w:name w:val="toc 7"/>
    <w:basedOn w:val="Normal"/>
    <w:next w:val="Normal"/>
    <w:autoRedefine/>
    <w:uiPriority w:val="39"/>
    <w:unhideWhenUsed/>
    <w:rsid w:val="008B6483"/>
    <w:pPr>
      <w:ind w:left="1200"/>
    </w:pPr>
    <w:rPr>
      <w:rFonts w:asciiTheme="minorHAnsi" w:hAnsiTheme="minorHAnsi"/>
      <w:sz w:val="18"/>
      <w:szCs w:val="18"/>
    </w:rPr>
  </w:style>
  <w:style w:type="paragraph" w:styleId="TOC8">
    <w:name w:val="toc 8"/>
    <w:basedOn w:val="Normal"/>
    <w:next w:val="Normal"/>
    <w:autoRedefine/>
    <w:uiPriority w:val="39"/>
    <w:unhideWhenUsed/>
    <w:rsid w:val="008B6483"/>
    <w:pPr>
      <w:ind w:left="1400"/>
    </w:pPr>
    <w:rPr>
      <w:rFonts w:asciiTheme="minorHAnsi" w:hAnsiTheme="minorHAnsi"/>
      <w:sz w:val="18"/>
      <w:szCs w:val="18"/>
    </w:rPr>
  </w:style>
  <w:style w:type="paragraph" w:styleId="TOC9">
    <w:name w:val="toc 9"/>
    <w:basedOn w:val="Normal"/>
    <w:next w:val="Normal"/>
    <w:autoRedefine/>
    <w:uiPriority w:val="39"/>
    <w:unhideWhenUsed/>
    <w:rsid w:val="008B6483"/>
    <w:pPr>
      <w:ind w:left="1600"/>
    </w:pPr>
    <w:rPr>
      <w:rFonts w:asciiTheme="minorHAnsi" w:hAnsiTheme="minorHAnsi"/>
      <w:sz w:val="18"/>
      <w:szCs w:val="18"/>
    </w:rPr>
  </w:style>
  <w:style w:type="table" w:customStyle="1" w:styleId="TableGridLight1">
    <w:name w:val="Table Grid Light1"/>
    <w:basedOn w:val="TableNormal"/>
    <w:uiPriority w:val="40"/>
    <w:rsid w:val="008B6483"/>
    <w:pPr>
      <w:spacing w:after="0" w:line="240" w:lineRule="auto"/>
    </w:pPr>
    <w:rPr>
      <w:rFonts w:ascii="Calibri" w:eastAsia="Times New Roman" w:hAnsi="Calibri"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next w:val="TableGridLight1"/>
    <w:uiPriority w:val="40"/>
    <w:rsid w:val="008B6483"/>
    <w:pPr>
      <w:spacing w:after="0" w:line="240" w:lineRule="auto"/>
    </w:pPr>
    <w:rPr>
      <w:rFonts w:ascii="Calibri" w:eastAsia="Times New Roman" w:hAnsi="Calibri"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8B6483"/>
    <w:rPr>
      <w:b/>
      <w:bCs/>
    </w:rPr>
  </w:style>
  <w:style w:type="character" w:customStyle="1" w:styleId="CaptionChar">
    <w:name w:val="Caption Char"/>
    <w:link w:val="Caption"/>
    <w:uiPriority w:val="35"/>
    <w:rsid w:val="008B6483"/>
    <w:rPr>
      <w:rFonts w:ascii="Calibri" w:eastAsia="Times New Roman" w:hAnsi="Calibri" w:cs="Times New Roman"/>
      <w:b/>
      <w:bCs/>
      <w:sz w:val="18"/>
      <w:lang w:eastAsia="en-GB"/>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8B6483"/>
    <w:rPr>
      <w:rFonts w:ascii="Calibri" w:eastAsia="Times New Roman" w:hAnsi="Calibri" w:cs="Times New Roman"/>
      <w:lang w:eastAsia="en-GB"/>
    </w:rPr>
  </w:style>
  <w:style w:type="paragraph" w:customStyle="1" w:styleId="Heading3a">
    <w:name w:val="Heading 3a"/>
    <w:basedOn w:val="Heading3"/>
    <w:link w:val="Heading3aChar"/>
    <w:qFormat/>
    <w:rsid w:val="008B6483"/>
    <w:pPr>
      <w:numPr>
        <w:ilvl w:val="0"/>
        <w:numId w:val="0"/>
      </w:numPr>
      <w:spacing w:before="0" w:after="120" w:line="276" w:lineRule="auto"/>
      <w:jc w:val="both"/>
    </w:pPr>
    <w:rPr>
      <w:b w:val="0"/>
    </w:rPr>
  </w:style>
  <w:style w:type="character" w:customStyle="1" w:styleId="Heading3aChar">
    <w:name w:val="Heading 3a Char"/>
    <w:basedOn w:val="DefaultParagraphFont"/>
    <w:link w:val="Heading3a"/>
    <w:rsid w:val="008B6483"/>
    <w:rPr>
      <w:rFonts w:eastAsia="Times New Roman" w:cs="Arial"/>
      <w:bCs/>
      <w:lang w:eastAsia="en-GB"/>
    </w:rPr>
  </w:style>
  <w:style w:type="paragraph" w:customStyle="1" w:styleId="AppendixtoAnnex">
    <w:name w:val="Appendix to Annex"/>
    <w:basedOn w:val="Heading6"/>
    <w:next w:val="Normal"/>
    <w:qFormat/>
    <w:rsid w:val="008B6483"/>
    <w:pPr>
      <w:numPr>
        <w:ilvl w:val="0"/>
        <w:numId w:val="0"/>
      </w:numPr>
      <w:shd w:val="clear" w:color="auto" w:fill="FBBC39"/>
      <w:tabs>
        <w:tab w:val="left" w:pos="1021"/>
        <w:tab w:val="left" w:pos="1077"/>
      </w:tabs>
      <w:spacing w:before="360" w:after="0"/>
      <w:jc w:val="both"/>
    </w:pPr>
    <w:rPr>
      <w:rFonts w:asciiTheme="minorHAnsi" w:hAnsiTheme="minorHAnsi" w:cstheme="minorHAnsi"/>
      <w:bCs w:val="0"/>
      <w:color w:val="FFFFFF" w:themeColor="background1"/>
      <w:sz w:val="32"/>
      <w:szCs w:val="24"/>
      <w:lang w:eastAsia="de-DE"/>
    </w:rPr>
  </w:style>
  <w:style w:type="paragraph" w:customStyle="1" w:styleId="AMC1level">
    <w:name w:val="AMC 1 level"/>
    <w:basedOn w:val="ListParagraph"/>
    <w:link w:val="AMC1levelChar"/>
    <w:qFormat/>
    <w:rsid w:val="008B6483"/>
    <w:pPr>
      <w:numPr>
        <w:numId w:val="11"/>
      </w:numPr>
      <w:spacing w:after="120" w:line="276" w:lineRule="auto"/>
    </w:pPr>
    <w:rPr>
      <w:rFonts w:eastAsia="SimSun"/>
    </w:rPr>
  </w:style>
  <w:style w:type="character" w:customStyle="1" w:styleId="AMC1levelChar">
    <w:name w:val="AMC 1 level Char"/>
    <w:basedOn w:val="ListParagraphChar"/>
    <w:link w:val="AMC1level"/>
    <w:rsid w:val="008B6483"/>
    <w:rPr>
      <w:rFonts w:ascii="Calibri" w:eastAsia="SimSun" w:hAnsi="Calibri" w:cs="Times New Roman"/>
      <w:lang w:eastAsia="en-GB"/>
    </w:rPr>
  </w:style>
  <w:style w:type="paragraph" w:customStyle="1" w:styleId="AMClist2">
    <w:name w:val="AMC list 2"/>
    <w:basedOn w:val="AMC1level"/>
    <w:link w:val="AMClist2Char"/>
    <w:qFormat/>
    <w:rsid w:val="008B6483"/>
    <w:pPr>
      <w:numPr>
        <w:ilvl w:val="1"/>
        <w:numId w:val="12"/>
      </w:numPr>
    </w:pPr>
  </w:style>
  <w:style w:type="character" w:customStyle="1" w:styleId="AMClist2Char">
    <w:name w:val="AMC list 2 Char"/>
    <w:basedOn w:val="AMC1levelChar"/>
    <w:link w:val="AMClist2"/>
    <w:rsid w:val="008B6483"/>
    <w:rPr>
      <w:rFonts w:ascii="Calibri" w:eastAsia="SimSun" w:hAnsi="Calibri" w:cs="Times New Roman"/>
      <w:lang w:eastAsia="en-GB"/>
    </w:rPr>
  </w:style>
  <w:style w:type="paragraph" w:customStyle="1" w:styleId="ActionNr">
    <w:name w:val="ActionNr"/>
    <w:basedOn w:val="Normal"/>
    <w:rsid w:val="008B6483"/>
    <w:pPr>
      <w:keepLines/>
      <w:widowControl w:val="0"/>
      <w:numPr>
        <w:numId w:val="13"/>
      </w:numPr>
      <w:tabs>
        <w:tab w:val="left" w:pos="425"/>
        <w:tab w:val="left" w:pos="851"/>
        <w:tab w:val="left" w:pos="1276"/>
        <w:tab w:val="left" w:pos="1701"/>
        <w:tab w:val="left" w:pos="2126"/>
      </w:tabs>
      <w:spacing w:before="40" w:after="40"/>
      <w:jc w:val="both"/>
    </w:pPr>
    <w:rPr>
      <w:rFonts w:cs="Tahoma"/>
      <w:szCs w:val="20"/>
      <w:lang w:val="fr-BE" w:eastAsia="en-US"/>
    </w:rPr>
  </w:style>
  <w:style w:type="paragraph" w:customStyle="1" w:styleId="SUB">
    <w:name w:val="SUB"/>
    <w:basedOn w:val="Heading3"/>
    <w:link w:val="SUBChar"/>
    <w:qFormat/>
    <w:rsid w:val="008B6483"/>
    <w:pPr>
      <w:numPr>
        <w:ilvl w:val="0"/>
        <w:numId w:val="0"/>
      </w:numPr>
      <w:spacing w:before="0" w:line="276" w:lineRule="auto"/>
      <w:jc w:val="both"/>
    </w:pPr>
    <w:rPr>
      <w:b w:val="0"/>
    </w:rPr>
  </w:style>
  <w:style w:type="character" w:customStyle="1" w:styleId="SUBChar">
    <w:name w:val="SUB Char"/>
    <w:basedOn w:val="DefaultParagraphFont"/>
    <w:link w:val="SUB"/>
    <w:rsid w:val="008B6483"/>
    <w:rPr>
      <w:rFonts w:eastAsia="Times New Roman" w:cs="Arial"/>
      <w:bCs/>
      <w:lang w:eastAsia="en-GB"/>
    </w:rPr>
  </w:style>
  <w:style w:type="paragraph" w:customStyle="1" w:styleId="1GM">
    <w:name w:val="1 GM"/>
    <w:basedOn w:val="Heading4"/>
    <w:next w:val="Normal"/>
    <w:autoRedefine/>
    <w:qFormat/>
    <w:rsid w:val="008B6483"/>
    <w:pPr>
      <w:numPr>
        <w:ilvl w:val="0"/>
        <w:numId w:val="0"/>
      </w:numPr>
      <w:shd w:val="clear" w:color="auto" w:fill="16CC7F"/>
      <w:tabs>
        <w:tab w:val="left" w:pos="1021"/>
        <w:tab w:val="left" w:pos="1077"/>
      </w:tabs>
      <w:spacing w:before="360" w:after="0"/>
      <w:jc w:val="both"/>
    </w:pPr>
    <w:rPr>
      <w:rFonts w:asciiTheme="minorHAnsi" w:hAnsiTheme="minorHAnsi" w:cstheme="minorHAnsi"/>
      <w:bCs w:val="0"/>
      <w:color w:val="FFFFFF" w:themeColor="background1"/>
      <w:spacing w:val="-4"/>
      <w:sz w:val="32"/>
      <w:szCs w:val="24"/>
      <w:lang w:eastAsia="de-DE"/>
    </w:rPr>
  </w:style>
  <w:style w:type="paragraph" w:customStyle="1" w:styleId="ListLevel2">
    <w:name w:val="ListLevel2"/>
    <w:basedOn w:val="Normal"/>
    <w:qFormat/>
    <w:rsid w:val="008B6483"/>
    <w:pPr>
      <w:tabs>
        <w:tab w:val="left" w:pos="567"/>
      </w:tabs>
      <w:spacing w:after="120" w:line="276" w:lineRule="auto"/>
      <w:ind w:left="1701" w:hanging="567"/>
      <w:jc w:val="both"/>
    </w:pPr>
    <w:rPr>
      <w:rFonts w:asciiTheme="minorHAnsi" w:hAnsiTheme="minorHAnsi"/>
      <w:szCs w:val="24"/>
      <w:lang w:val="en-US" w:eastAsia="de-DE"/>
    </w:rPr>
  </w:style>
  <w:style w:type="paragraph" w:customStyle="1" w:styleId="Normal1">
    <w:name w:val="Normal1"/>
    <w:basedOn w:val="Normal"/>
    <w:qFormat/>
    <w:rsid w:val="008B6483"/>
    <w:pPr>
      <w:spacing w:after="120" w:line="276" w:lineRule="auto"/>
      <w:ind w:left="567"/>
      <w:jc w:val="both"/>
    </w:pPr>
    <w:rPr>
      <w:rFonts w:asciiTheme="minorHAnsi" w:hAnsiTheme="minorHAnsi"/>
      <w:szCs w:val="24"/>
      <w:lang w:val="en-US" w:eastAsia="de-DE"/>
    </w:rPr>
  </w:style>
  <w:style w:type="table" w:customStyle="1" w:styleId="TableGrid1">
    <w:name w:val="Table Grid1"/>
    <w:basedOn w:val="TableNormal"/>
    <w:next w:val="TableGrid"/>
    <w:uiPriority w:val="39"/>
    <w:rsid w:val="008B64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B64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64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Normal"/>
    <w:basedOn w:val="Normal"/>
    <w:qFormat/>
    <w:rsid w:val="008B6483"/>
    <w:rPr>
      <w:rFonts w:asciiTheme="minorHAnsi" w:hAnsiTheme="minorHAnsi"/>
      <w:sz w:val="20"/>
      <w:szCs w:val="24"/>
      <w:lang w:val="en-US" w:eastAsia="de-DE"/>
    </w:rPr>
  </w:style>
  <w:style w:type="paragraph" w:customStyle="1" w:styleId="sora1">
    <w:name w:val="sora 1"/>
    <w:basedOn w:val="Heading4"/>
    <w:link w:val="sora1Char"/>
    <w:qFormat/>
    <w:rsid w:val="008B6483"/>
    <w:pPr>
      <w:numPr>
        <w:ilvl w:val="0"/>
        <w:numId w:val="0"/>
      </w:numPr>
      <w:spacing w:after="120" w:line="276" w:lineRule="auto"/>
      <w:ind w:left="567" w:hanging="567"/>
    </w:pPr>
    <w:rPr>
      <w:rFonts w:asciiTheme="minorHAnsi" w:eastAsia="SimSun" w:hAnsiTheme="minorHAnsi" w:cstheme="minorHAnsi"/>
      <w:b w:val="0"/>
      <w:iCs/>
      <w:sz w:val="22"/>
      <w:szCs w:val="22"/>
    </w:rPr>
  </w:style>
  <w:style w:type="character" w:customStyle="1" w:styleId="sora1Char">
    <w:name w:val="sora 1 Char"/>
    <w:basedOn w:val="DefaultParagraphFont"/>
    <w:link w:val="sora1"/>
    <w:rsid w:val="008B6483"/>
    <w:rPr>
      <w:rFonts w:eastAsia="SimSun" w:cstheme="minorHAnsi"/>
      <w:bCs/>
      <w:iCs/>
      <w:lang w:eastAsia="en-GB"/>
    </w:rPr>
  </w:style>
  <w:style w:type="character" w:customStyle="1" w:styleId="easaCharHead">
    <w:name w:val="easaCharHead"/>
    <w:basedOn w:val="DefaultParagraphFont"/>
    <w:uiPriority w:val="1"/>
    <w:qFormat/>
    <w:rsid w:val="008B6483"/>
    <w:rPr>
      <w:b/>
      <w:i/>
      <w:sz w:val="20"/>
      <w:szCs w:val="20"/>
    </w:rPr>
  </w:style>
  <w:style w:type="paragraph" w:customStyle="1" w:styleId="ListLevel1">
    <w:name w:val="ListLevel1"/>
    <w:basedOn w:val="ListLevel0"/>
    <w:qFormat/>
    <w:rsid w:val="008B6483"/>
    <w:pPr>
      <w:ind w:left="1134"/>
    </w:pPr>
  </w:style>
  <w:style w:type="paragraph" w:customStyle="1" w:styleId="ListLevel0">
    <w:name w:val="ListLevel0"/>
    <w:basedOn w:val="Normal"/>
    <w:rsid w:val="008B6483"/>
    <w:pPr>
      <w:tabs>
        <w:tab w:val="left" w:pos="567"/>
      </w:tabs>
      <w:spacing w:after="120" w:line="276" w:lineRule="auto"/>
      <w:ind w:left="567" w:hanging="567"/>
      <w:jc w:val="both"/>
    </w:pPr>
    <w:rPr>
      <w:rFonts w:asciiTheme="minorHAnsi" w:hAnsiTheme="minorHAnsi"/>
      <w:szCs w:val="24"/>
      <w:lang w:val="en-US" w:eastAsia="de-DE"/>
    </w:rPr>
  </w:style>
  <w:style w:type="paragraph" w:customStyle="1" w:styleId="Dxshortdesc">
    <w:name w:val="Dx_shortdesc"/>
    <w:basedOn w:val="Normal"/>
    <w:next w:val="Normal"/>
    <w:qFormat/>
    <w:rsid w:val="008B6483"/>
    <w:pPr>
      <w:keepNext/>
      <w:spacing w:after="120"/>
      <w:jc w:val="right"/>
    </w:pPr>
    <w:rPr>
      <w:rFonts w:asciiTheme="minorHAnsi" w:hAnsiTheme="minorHAnsi"/>
      <w:i/>
      <w:sz w:val="14"/>
      <w:szCs w:val="101"/>
      <w:lang w:val="en-US" w:eastAsia="de-DE"/>
    </w:rPr>
  </w:style>
  <w:style w:type="paragraph" w:customStyle="1" w:styleId="TableCentered">
    <w:name w:val="TableCentered"/>
    <w:basedOn w:val="Normal"/>
    <w:qFormat/>
    <w:rsid w:val="008B6483"/>
    <w:pPr>
      <w:jc w:val="center"/>
    </w:pPr>
    <w:rPr>
      <w:rFonts w:asciiTheme="minorHAnsi" w:hAnsiTheme="minorHAnsi"/>
      <w:sz w:val="20"/>
      <w:szCs w:val="24"/>
      <w:lang w:val="en-US" w:eastAsia="de-DE"/>
    </w:rPr>
  </w:style>
  <w:style w:type="table" w:customStyle="1" w:styleId="easaTable">
    <w:name w:val="easaTable"/>
    <w:uiPriority w:val="99"/>
    <w:rsid w:val="008B6483"/>
    <w:pPr>
      <w:spacing w:after="0" w:line="240" w:lineRule="auto"/>
    </w:pPr>
    <w:rPr>
      <w:sz w:val="20"/>
      <w:szCs w:val="20"/>
      <w:lang w:val="en-US"/>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table" w:customStyle="1" w:styleId="TableGridLight12">
    <w:name w:val="Table Grid Light12"/>
    <w:basedOn w:val="TableNormal"/>
    <w:uiPriority w:val="40"/>
    <w:rsid w:val="008B6483"/>
    <w:pPr>
      <w:spacing w:after="0" w:line="240" w:lineRule="auto"/>
    </w:pPr>
    <w:rPr>
      <w:rFonts w:ascii="Calibri" w:eastAsia="Times New Roman" w:hAnsi="Calibri"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0">
    <w:name w:val="Bullet1"/>
    <w:basedOn w:val="Normal"/>
    <w:rsid w:val="008B6483"/>
    <w:pPr>
      <w:numPr>
        <w:numId w:val="15"/>
      </w:numPr>
      <w:jc w:val="both"/>
    </w:pPr>
    <w:rPr>
      <w:rFonts w:ascii="Verdana" w:hAnsi="Verdana"/>
      <w:sz w:val="20"/>
      <w:szCs w:val="20"/>
      <w:lang w:val="pt-PT"/>
    </w:rPr>
  </w:style>
  <w:style w:type="paragraph" w:customStyle="1" w:styleId="article-title">
    <w:name w:val="article-title"/>
    <w:basedOn w:val="Normal"/>
    <w:uiPriority w:val="99"/>
    <w:rsid w:val="008B6483"/>
    <w:pPr>
      <w:spacing w:after="270" w:line="360" w:lineRule="atLeast"/>
    </w:pPr>
    <w:rPr>
      <w:rFonts w:ascii="Arial" w:eastAsiaTheme="minorHAnsi" w:hAnsi="Arial" w:cs="Arial"/>
      <w:b/>
      <w:bCs/>
      <w:color w:val="3D9AD0"/>
      <w:sz w:val="27"/>
      <w:szCs w:val="27"/>
    </w:rPr>
  </w:style>
  <w:style w:type="paragraph" w:customStyle="1" w:styleId="Heading2OrgManual">
    <w:name w:val="Heading 2 OrgManual"/>
    <w:basedOn w:val="Normal"/>
    <w:next w:val="Normal"/>
    <w:qFormat/>
    <w:rsid w:val="008B6483"/>
    <w:pPr>
      <w:spacing w:after="120"/>
    </w:pPr>
    <w:rPr>
      <w:rFonts w:asciiTheme="minorHAnsi" w:hAnsiTheme="minorHAnsi"/>
      <w:b/>
      <w:sz w:val="20"/>
      <w:szCs w:val="24"/>
      <w:lang w:val="en-US" w:eastAsia="de-DE"/>
    </w:rPr>
  </w:style>
  <w:style w:type="paragraph" w:customStyle="1" w:styleId="AgendaItemnr">
    <w:name w:val="Agenda_Item_nr"/>
    <w:basedOn w:val="Normal"/>
    <w:next w:val="Normal"/>
    <w:rsid w:val="008B6483"/>
    <w:pPr>
      <w:numPr>
        <w:numId w:val="16"/>
      </w:numPr>
      <w:tabs>
        <w:tab w:val="left" w:pos="1092"/>
        <w:tab w:val="left" w:pos="1347"/>
        <w:tab w:val="left" w:pos="1647"/>
        <w:tab w:val="left" w:pos="1962"/>
      </w:tabs>
    </w:pPr>
    <w:rPr>
      <w:rFonts w:ascii="Verdana" w:hAnsi="Verdana"/>
      <w:b/>
      <w:sz w:val="20"/>
      <w:szCs w:val="20"/>
    </w:rPr>
  </w:style>
  <w:style w:type="paragraph" w:customStyle="1" w:styleId="Point2letter">
    <w:name w:val="Point 2 (letter)"/>
    <w:basedOn w:val="Normal"/>
    <w:rsid w:val="008B6483"/>
    <w:pPr>
      <w:spacing w:before="120" w:after="120"/>
      <w:jc w:val="both"/>
    </w:pPr>
    <w:rPr>
      <w:rFonts w:ascii="Times New Roman" w:eastAsia="Calibri" w:hAnsi="Times New Roman"/>
      <w:sz w:val="24"/>
      <w:lang w:eastAsia="en-US"/>
    </w:rPr>
  </w:style>
  <w:style w:type="paragraph" w:customStyle="1" w:styleId="body-text">
    <w:name w:val="body-text"/>
    <w:basedOn w:val="Normal"/>
    <w:rsid w:val="008B6483"/>
    <w:pPr>
      <w:spacing w:before="100" w:beforeAutospacing="1" w:after="100" w:afterAutospacing="1"/>
    </w:pPr>
    <w:rPr>
      <w:rFonts w:ascii="Arial" w:hAnsi="Arial" w:cs="Arial"/>
      <w:sz w:val="24"/>
      <w:szCs w:val="24"/>
    </w:rPr>
  </w:style>
  <w:style w:type="paragraph" w:customStyle="1" w:styleId="bullet1">
    <w:name w:val="bullet1"/>
    <w:basedOn w:val="Normal"/>
    <w:qFormat/>
    <w:rsid w:val="008B6483"/>
    <w:pPr>
      <w:numPr>
        <w:numId w:val="19"/>
      </w:numPr>
      <w:spacing w:after="120"/>
      <w:ind w:left="1134" w:hanging="567"/>
      <w:jc w:val="both"/>
    </w:pPr>
    <w:rPr>
      <w:rFonts w:asciiTheme="minorHAnsi" w:hAnsiTheme="minorHAnsi"/>
      <w:szCs w:val="24"/>
      <w:lang w:val="en-US" w:eastAsia="de-DE"/>
    </w:rPr>
  </w:style>
  <w:style w:type="paragraph" w:customStyle="1" w:styleId="bullet6">
    <w:name w:val="bullet6"/>
    <w:basedOn w:val="Normal"/>
    <w:qFormat/>
    <w:rsid w:val="008B6483"/>
    <w:pPr>
      <w:numPr>
        <w:numId w:val="18"/>
      </w:numPr>
      <w:spacing w:after="120"/>
      <w:ind w:left="3969" w:hanging="567"/>
      <w:jc w:val="both"/>
    </w:pPr>
    <w:rPr>
      <w:rFonts w:asciiTheme="minorHAnsi" w:hAnsiTheme="minorHAnsi"/>
      <w:szCs w:val="24"/>
      <w:lang w:val="en-US" w:eastAsia="de-DE"/>
    </w:rPr>
  </w:style>
  <w:style w:type="table" w:customStyle="1" w:styleId="TableGrid11">
    <w:name w:val="Table Grid11"/>
    <w:basedOn w:val="TableNormal"/>
    <w:next w:val="TableGrid"/>
    <w:uiPriority w:val="39"/>
    <w:rsid w:val="008B64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uiPriority w:val="1"/>
    <w:qFormat/>
    <w:rsid w:val="008B6483"/>
    <w:rPr>
      <w:b/>
      <w:i w:val="0"/>
      <w:u w:val="none"/>
    </w:rPr>
  </w:style>
  <w:style w:type="paragraph" w:customStyle="1" w:styleId="TableHead">
    <w:name w:val="TableHead"/>
    <w:basedOn w:val="TableNormal0"/>
    <w:qFormat/>
    <w:rsid w:val="008B6483"/>
    <w:rPr>
      <w:b/>
    </w:rPr>
  </w:style>
  <w:style w:type="paragraph" w:styleId="NormalIndent">
    <w:name w:val="Normal Indent"/>
    <w:basedOn w:val="Normal"/>
    <w:semiHidden/>
    <w:rsid w:val="008B6483"/>
    <w:pPr>
      <w:spacing w:after="120"/>
      <w:ind w:left="708"/>
      <w:jc w:val="both"/>
    </w:pPr>
    <w:rPr>
      <w:rFonts w:asciiTheme="minorHAnsi" w:hAnsiTheme="minorHAnsi"/>
      <w:szCs w:val="24"/>
      <w:lang w:val="en-US" w:eastAsia="de-DE"/>
    </w:rPr>
  </w:style>
  <w:style w:type="paragraph" w:customStyle="1" w:styleId="AMC">
    <w:name w:val="AMC"/>
    <w:basedOn w:val="Heading4"/>
    <w:next w:val="body-text"/>
    <w:link w:val="AMCChar"/>
    <w:qFormat/>
    <w:rsid w:val="008B6483"/>
    <w:pPr>
      <w:numPr>
        <w:ilvl w:val="0"/>
        <w:numId w:val="0"/>
      </w:numPr>
      <w:shd w:val="clear" w:color="auto" w:fill="FFC000"/>
      <w:spacing w:before="360" w:after="0"/>
      <w:jc w:val="both"/>
    </w:pPr>
    <w:rPr>
      <w:rFonts w:cstheme="minorHAnsi"/>
      <w:color w:val="FFFFFF" w:themeColor="background1"/>
      <w:sz w:val="32"/>
      <w:szCs w:val="32"/>
      <w:lang w:eastAsia="de-DE"/>
    </w:rPr>
  </w:style>
  <w:style w:type="paragraph" w:customStyle="1" w:styleId="GM">
    <w:name w:val="GM"/>
    <w:basedOn w:val="AMC"/>
    <w:next w:val="body-text"/>
    <w:link w:val="GMChar"/>
    <w:qFormat/>
    <w:rsid w:val="008B6483"/>
    <w:pPr>
      <w:shd w:val="clear" w:color="auto" w:fill="16CC7F"/>
      <w:tabs>
        <w:tab w:val="left" w:pos="1021"/>
        <w:tab w:val="left" w:pos="1077"/>
      </w:tabs>
      <w:outlineLvl w:val="4"/>
    </w:pPr>
    <w:rPr>
      <w:b w:val="0"/>
      <w:szCs w:val="24"/>
    </w:rPr>
  </w:style>
  <w:style w:type="character" w:customStyle="1" w:styleId="AMCChar">
    <w:name w:val="AMC Char"/>
    <w:basedOn w:val="Heading4Char"/>
    <w:link w:val="AMC"/>
    <w:rsid w:val="008B6483"/>
    <w:rPr>
      <w:rFonts w:ascii="Times New Roman" w:eastAsia="Times New Roman" w:hAnsi="Times New Roman" w:cstheme="minorHAnsi"/>
      <w:b/>
      <w:bCs/>
      <w:color w:val="FFFFFF" w:themeColor="background1"/>
      <w:sz w:val="32"/>
      <w:szCs w:val="32"/>
      <w:shd w:val="clear" w:color="auto" w:fill="FFC000"/>
      <w:lang w:eastAsia="de-DE"/>
    </w:rPr>
  </w:style>
  <w:style w:type="paragraph" w:customStyle="1" w:styleId="Annx">
    <w:name w:val="Annx"/>
    <w:basedOn w:val="Heading5"/>
    <w:next w:val="body-text"/>
    <w:link w:val="AnnxChar"/>
    <w:qFormat/>
    <w:rsid w:val="008B6483"/>
    <w:pPr>
      <w:keepNext/>
      <w:numPr>
        <w:ilvl w:val="0"/>
        <w:numId w:val="0"/>
      </w:numPr>
      <w:shd w:val="clear" w:color="auto" w:fill="FFC000"/>
      <w:tabs>
        <w:tab w:val="left" w:pos="1021"/>
        <w:tab w:val="left" w:pos="1077"/>
      </w:tabs>
      <w:spacing w:before="360" w:after="0"/>
    </w:pPr>
    <w:rPr>
      <w:bCs w:val="0"/>
      <w:i w:val="0"/>
      <w:iCs w:val="0"/>
      <w:color w:val="FFFFFF" w:themeColor="background1"/>
      <w:sz w:val="32"/>
      <w:szCs w:val="24"/>
      <w:lang w:eastAsia="de-DE"/>
    </w:rPr>
  </w:style>
  <w:style w:type="character" w:customStyle="1" w:styleId="GMChar">
    <w:name w:val="GM Char"/>
    <w:basedOn w:val="AMCChar"/>
    <w:link w:val="GM"/>
    <w:rsid w:val="008B6483"/>
    <w:rPr>
      <w:rFonts w:ascii="Times New Roman" w:eastAsia="Times New Roman" w:hAnsi="Times New Roman" w:cstheme="minorHAnsi"/>
      <w:b w:val="0"/>
      <w:bCs/>
      <w:color w:val="FFFFFF" w:themeColor="background1"/>
      <w:sz w:val="32"/>
      <w:szCs w:val="24"/>
      <w:shd w:val="clear" w:color="auto" w:fill="16CC7F"/>
      <w:lang w:eastAsia="de-DE"/>
    </w:rPr>
  </w:style>
  <w:style w:type="character" w:styleId="UnresolvedMention">
    <w:name w:val="Unresolved Mention"/>
    <w:basedOn w:val="DefaultParagraphFont"/>
    <w:uiPriority w:val="99"/>
    <w:semiHidden/>
    <w:unhideWhenUsed/>
    <w:rsid w:val="008B6483"/>
    <w:rPr>
      <w:color w:val="605E5C"/>
      <w:shd w:val="clear" w:color="auto" w:fill="E1DFDD"/>
    </w:rPr>
  </w:style>
  <w:style w:type="character" w:customStyle="1" w:styleId="AnnxChar">
    <w:name w:val="Annx Char"/>
    <w:basedOn w:val="Heading5Char"/>
    <w:link w:val="Annx"/>
    <w:rsid w:val="008B6483"/>
    <w:rPr>
      <w:rFonts w:ascii="Calibri" w:eastAsia="Times New Roman" w:hAnsi="Calibri" w:cs="Times New Roman"/>
      <w:b/>
      <w:bCs w:val="0"/>
      <w:i w:val="0"/>
      <w:iCs w:val="0"/>
      <w:color w:val="FFFFFF" w:themeColor="background1"/>
      <w:sz w:val="32"/>
      <w:szCs w:val="24"/>
      <w:shd w:val="clear" w:color="auto" w:fill="FFC000"/>
      <w:lang w:eastAsia="de-DE"/>
    </w:rPr>
  </w:style>
  <w:style w:type="character" w:styleId="IntenseReference">
    <w:name w:val="Intense Reference"/>
    <w:basedOn w:val="DefaultParagraphFont"/>
    <w:uiPriority w:val="32"/>
    <w:qFormat/>
    <w:rsid w:val="008B6483"/>
    <w:rPr>
      <w:b/>
      <w:bCs/>
      <w:smallCaps/>
      <w:color w:val="ED7D31" w:themeColor="accent2"/>
      <w:spacing w:val="5"/>
      <w:u w:val="single"/>
    </w:rPr>
  </w:style>
  <w:style w:type="paragraph" w:styleId="Index7">
    <w:name w:val="index 7"/>
    <w:basedOn w:val="Normal"/>
    <w:next w:val="Normal"/>
    <w:autoRedefine/>
    <w:semiHidden/>
    <w:rsid w:val="008B6483"/>
    <w:pPr>
      <w:spacing w:after="120"/>
      <w:ind w:left="1540" w:hanging="220"/>
      <w:jc w:val="both"/>
    </w:pPr>
    <w:rPr>
      <w:rFonts w:asciiTheme="minorHAnsi" w:hAnsiTheme="minorHAnsi"/>
      <w:szCs w:val="24"/>
      <w:lang w:val="en-US" w:eastAsia="de-DE"/>
    </w:rPr>
  </w:style>
  <w:style w:type="paragraph" w:customStyle="1" w:styleId="Style1">
    <w:name w:val="Style1"/>
    <w:basedOn w:val="Heading1"/>
    <w:link w:val="Style1Char"/>
    <w:qFormat/>
    <w:rsid w:val="008B6483"/>
    <w:pPr>
      <w:keepLines/>
      <w:numPr>
        <w:numId w:val="0"/>
      </w:numPr>
      <w:shd w:val="clear" w:color="auto" w:fill="FFC000"/>
      <w:tabs>
        <w:tab w:val="left" w:pos="1021"/>
        <w:tab w:val="left" w:pos="1077"/>
      </w:tabs>
      <w:spacing w:before="360" w:after="0"/>
      <w:outlineLvl w:val="4"/>
    </w:pPr>
    <w:rPr>
      <w:rFonts w:asciiTheme="majorHAnsi" w:hAnsiTheme="majorHAnsi"/>
      <w:bCs w:val="0"/>
      <w:color w:val="FFFFFF" w:themeColor="background1"/>
      <w:sz w:val="32"/>
      <w:szCs w:val="24"/>
      <w:lang w:eastAsia="de-DE"/>
    </w:rPr>
  </w:style>
  <w:style w:type="character" w:customStyle="1" w:styleId="Style1Char">
    <w:name w:val="Style1 Char"/>
    <w:basedOn w:val="Heading1Char"/>
    <w:link w:val="Style1"/>
    <w:rsid w:val="008B6483"/>
    <w:rPr>
      <w:rFonts w:asciiTheme="majorHAnsi" w:eastAsia="Times New Roman" w:hAnsiTheme="majorHAnsi" w:cs="Arial"/>
      <w:b/>
      <w:bCs w:val="0"/>
      <w:color w:val="FFFFFF" w:themeColor="background1"/>
      <w:kern w:val="32"/>
      <w:sz w:val="32"/>
      <w:szCs w:val="24"/>
      <w:shd w:val="clear" w:color="auto" w:fill="FFC000"/>
      <w:lang w:eastAsia="de-DE"/>
    </w:rPr>
  </w:style>
  <w:style w:type="paragraph" w:styleId="Index6">
    <w:name w:val="index 6"/>
    <w:basedOn w:val="Normal"/>
    <w:next w:val="Normal"/>
    <w:autoRedefine/>
    <w:semiHidden/>
    <w:rsid w:val="008B6483"/>
    <w:pPr>
      <w:spacing w:after="120"/>
      <w:ind w:left="1320" w:hanging="220"/>
      <w:jc w:val="both"/>
    </w:pPr>
    <w:rPr>
      <w:rFonts w:asciiTheme="minorHAnsi" w:hAnsiTheme="minorHAnsi"/>
      <w:szCs w:val="24"/>
      <w:lang w:val="en-US" w:eastAsia="de-DE"/>
    </w:rPr>
  </w:style>
  <w:style w:type="paragraph" w:customStyle="1" w:styleId="Heading1AMC">
    <w:name w:val="Heading 1 AMC"/>
    <w:basedOn w:val="Heading5"/>
    <w:next w:val="Normal"/>
    <w:link w:val="Heading1AMCChar"/>
    <w:qFormat/>
    <w:rsid w:val="008B6483"/>
    <w:pPr>
      <w:keepNext/>
      <w:numPr>
        <w:ilvl w:val="0"/>
        <w:numId w:val="0"/>
      </w:numPr>
      <w:shd w:val="clear" w:color="auto" w:fill="FBBC39"/>
      <w:tabs>
        <w:tab w:val="left" w:pos="964"/>
      </w:tabs>
      <w:spacing w:before="360" w:after="0"/>
    </w:pPr>
    <w:rPr>
      <w:bCs w:val="0"/>
      <w:i w:val="0"/>
      <w:iCs w:val="0"/>
      <w:color w:val="FFFFFF" w:themeColor="background1"/>
      <w:sz w:val="32"/>
      <w:szCs w:val="24"/>
      <w:lang w:eastAsia="de-DE"/>
    </w:rPr>
  </w:style>
  <w:style w:type="character" w:customStyle="1" w:styleId="Heading1AMCChar">
    <w:name w:val="Heading 1 AMC Char"/>
    <w:basedOn w:val="Heading5Char"/>
    <w:link w:val="Heading1AMC"/>
    <w:rsid w:val="008B6483"/>
    <w:rPr>
      <w:rFonts w:ascii="Calibri" w:eastAsia="Times New Roman" w:hAnsi="Calibri" w:cs="Times New Roman"/>
      <w:b/>
      <w:bCs w:val="0"/>
      <w:i w:val="0"/>
      <w:iCs w:val="0"/>
      <w:color w:val="FFFFFF" w:themeColor="background1"/>
      <w:sz w:val="32"/>
      <w:szCs w:val="24"/>
      <w:shd w:val="clear" w:color="auto" w:fill="FBBC39"/>
      <w:lang w:eastAsia="de-DE"/>
    </w:rPr>
  </w:style>
  <w:style w:type="character" w:styleId="PlaceholderText">
    <w:name w:val="Placeholder Text"/>
    <w:basedOn w:val="DefaultParagraphFont"/>
    <w:uiPriority w:val="99"/>
    <w:semiHidden/>
    <w:rsid w:val="008B6483"/>
    <w:rPr>
      <w:color w:val="808080"/>
    </w:rPr>
  </w:style>
  <w:style w:type="paragraph" w:customStyle="1" w:styleId="ListLevel3">
    <w:name w:val="ListLevel3"/>
    <w:basedOn w:val="ListLevel2"/>
    <w:qFormat/>
    <w:rsid w:val="008B6483"/>
    <w:pPr>
      <w:spacing w:line="240" w:lineRule="auto"/>
      <w:ind w:left="2268"/>
    </w:pPr>
  </w:style>
  <w:style w:type="paragraph" w:customStyle="1" w:styleId="ListLevel4">
    <w:name w:val="ListLevel4"/>
    <w:basedOn w:val="ListLevel3"/>
    <w:qFormat/>
    <w:rsid w:val="008B6483"/>
    <w:pPr>
      <w:ind w:left="2835"/>
    </w:pPr>
  </w:style>
  <w:style w:type="paragraph" w:customStyle="1" w:styleId="Heading1GM">
    <w:name w:val="Heading 1 GM"/>
    <w:basedOn w:val="Heading5"/>
    <w:qFormat/>
    <w:rsid w:val="008B6483"/>
    <w:pPr>
      <w:keepNext/>
      <w:numPr>
        <w:ilvl w:val="0"/>
        <w:numId w:val="0"/>
      </w:numPr>
      <w:shd w:val="clear" w:color="auto" w:fill="16CC7F"/>
      <w:tabs>
        <w:tab w:val="left" w:pos="964"/>
      </w:tabs>
      <w:spacing w:before="360" w:after="0"/>
    </w:pPr>
    <w:rPr>
      <w:rFonts w:asciiTheme="minorHAnsi" w:hAnsiTheme="minorHAnsi"/>
      <w:bCs w:val="0"/>
      <w:i w:val="0"/>
      <w:iCs w:val="0"/>
      <w:color w:val="FFFFFF" w:themeColor="background1"/>
      <w:sz w:val="32"/>
      <w:szCs w:val="24"/>
      <w:lang w:val="en-US" w:eastAsia="de-DE"/>
    </w:rPr>
  </w:style>
  <w:style w:type="table" w:styleId="TableProfessional">
    <w:name w:val="Table Professional"/>
    <w:basedOn w:val="TableNormal"/>
    <w:rsid w:val="008B6483"/>
    <w:pPr>
      <w:spacing w:before="120" w:after="120" w:line="240" w:lineRule="auto"/>
      <w:jc w:val="both"/>
    </w:pPr>
    <w:rPr>
      <w:rFonts w:ascii="Times New Roman" w:eastAsia="Times New Roman" w:hAnsi="Times New Roman" w:cs="Times New Roman"/>
      <w:sz w:val="20"/>
      <w:szCs w:val="20"/>
      <w:lang w:val="en-US"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8B6483"/>
    <w:pPr>
      <w:spacing w:after="0" w:line="240" w:lineRule="auto"/>
    </w:pPr>
    <w:rPr>
      <w:rFonts w:ascii="Verdana" w:eastAsia="Times New Roman" w:hAnsi="Verdana" w:cs="Times New Roman"/>
      <w:sz w:val="20"/>
      <w:szCs w:val="24"/>
    </w:rPr>
  </w:style>
  <w:style w:type="paragraph" w:customStyle="1" w:styleId="AppendixAMC">
    <w:name w:val="Appendix AMC"/>
    <w:basedOn w:val="Heading6"/>
    <w:next w:val="Normal"/>
    <w:qFormat/>
    <w:rsid w:val="008B6483"/>
    <w:pPr>
      <w:keepNext/>
      <w:numPr>
        <w:ilvl w:val="0"/>
        <w:numId w:val="0"/>
      </w:numPr>
      <w:shd w:val="clear" w:color="auto" w:fill="FBBC39"/>
      <w:spacing w:before="360" w:after="0"/>
    </w:pPr>
    <w:rPr>
      <w:rFonts w:asciiTheme="minorHAnsi" w:hAnsiTheme="minorHAnsi"/>
      <w:bCs w:val="0"/>
      <w:color w:val="FFFFFF" w:themeColor="background1"/>
      <w:sz w:val="32"/>
      <w:szCs w:val="24"/>
      <w:lang w:val="en-US" w:eastAsia="de-DE"/>
    </w:rPr>
  </w:style>
  <w:style w:type="paragraph" w:customStyle="1" w:styleId="Normal2">
    <w:name w:val="Normal2"/>
    <w:basedOn w:val="Normal"/>
    <w:qFormat/>
    <w:rsid w:val="008B6483"/>
    <w:pPr>
      <w:spacing w:after="120"/>
      <w:ind w:left="1134"/>
      <w:jc w:val="both"/>
    </w:pPr>
    <w:rPr>
      <w:rFonts w:asciiTheme="minorHAnsi" w:hAnsiTheme="minorHAnsi"/>
      <w:szCs w:val="24"/>
      <w:lang w:val="en-US" w:eastAsia="de-DE"/>
    </w:rPr>
  </w:style>
  <w:style w:type="paragraph" w:customStyle="1" w:styleId="bullet0">
    <w:name w:val="bullet0"/>
    <w:basedOn w:val="Normal"/>
    <w:qFormat/>
    <w:rsid w:val="008B6483"/>
    <w:pPr>
      <w:numPr>
        <w:numId w:val="23"/>
      </w:numPr>
      <w:spacing w:after="120"/>
      <w:ind w:left="567" w:hanging="567"/>
      <w:jc w:val="both"/>
    </w:pPr>
    <w:rPr>
      <w:rFonts w:asciiTheme="minorHAnsi" w:hAnsiTheme="minorHAnsi"/>
      <w:szCs w:val="24"/>
      <w:lang w:val="en-US" w:eastAsia="de-DE"/>
    </w:rPr>
  </w:style>
  <w:style w:type="character" w:customStyle="1" w:styleId="Italic">
    <w:name w:val="Italic"/>
    <w:basedOn w:val="DefaultParagraphFont"/>
    <w:uiPriority w:val="1"/>
    <w:qFormat/>
    <w:rsid w:val="008B6483"/>
    <w:rPr>
      <w:i/>
    </w:rPr>
  </w:style>
  <w:style w:type="table" w:customStyle="1" w:styleId="easaForm">
    <w:name w:val="easaForm"/>
    <w:basedOn w:val="TableNormal"/>
    <w:uiPriority w:val="99"/>
    <w:rsid w:val="008B648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al"/>
    <w:qFormat/>
    <w:rsid w:val="008B6483"/>
    <w:pPr>
      <w:numPr>
        <w:numId w:val="24"/>
      </w:numPr>
      <w:spacing w:after="120"/>
      <w:ind w:left="2268" w:hanging="567"/>
      <w:jc w:val="both"/>
    </w:pPr>
    <w:rPr>
      <w:rFonts w:asciiTheme="minorHAnsi" w:hAnsiTheme="minorHAnsi"/>
      <w:szCs w:val="24"/>
      <w:lang w:val="en-US" w:eastAsia="de-DE"/>
    </w:rPr>
  </w:style>
  <w:style w:type="paragraph" w:customStyle="1" w:styleId="Normal3">
    <w:name w:val="Normal3"/>
    <w:basedOn w:val="ListLevel3"/>
    <w:qFormat/>
    <w:rsid w:val="008B6483"/>
    <w:pPr>
      <w:ind w:left="1701" w:firstLine="0"/>
    </w:pPr>
  </w:style>
  <w:style w:type="character" w:customStyle="1" w:styleId="GeneralAviation">
    <w:name w:val="GeneralAviation"/>
    <w:basedOn w:val="DefaultParagraphFont"/>
    <w:uiPriority w:val="1"/>
    <w:qFormat/>
    <w:rsid w:val="008B6483"/>
    <w:rPr>
      <w:color w:val="A25EAB"/>
    </w:rPr>
  </w:style>
  <w:style w:type="paragraph" w:customStyle="1" w:styleId="Normal0">
    <w:name w:val="Normal0"/>
    <w:basedOn w:val="Normal"/>
    <w:qFormat/>
    <w:rsid w:val="008B6483"/>
    <w:pPr>
      <w:spacing w:after="120"/>
      <w:jc w:val="both"/>
    </w:pPr>
    <w:rPr>
      <w:rFonts w:asciiTheme="minorHAnsi" w:hAnsiTheme="minorHAnsi"/>
      <w:szCs w:val="24"/>
      <w:lang w:val="en-US" w:eastAsia="de-DE"/>
    </w:rPr>
  </w:style>
  <w:style w:type="character" w:customStyle="1" w:styleId="TableChar">
    <w:name w:val="TableChar"/>
    <w:basedOn w:val="DefaultParagraphFont"/>
    <w:uiPriority w:val="1"/>
    <w:qFormat/>
    <w:rsid w:val="008B6483"/>
    <w:rPr>
      <w:sz w:val="20"/>
    </w:rPr>
  </w:style>
  <w:style w:type="table" w:customStyle="1" w:styleId="TableNormal1">
    <w:name w:val="Table Normal1"/>
    <w:uiPriority w:val="2"/>
    <w:semiHidden/>
    <w:unhideWhenUsed/>
    <w:qFormat/>
    <w:rsid w:val="008B648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6483"/>
    <w:pPr>
      <w:widowControl w:val="0"/>
    </w:pPr>
    <w:rPr>
      <w:rFonts w:asciiTheme="minorHAnsi" w:eastAsiaTheme="minorHAnsi" w:hAnsiTheme="minorHAnsi" w:cstheme="minorBidi"/>
      <w:lang w:val="en-US" w:eastAsia="en-US"/>
    </w:rPr>
  </w:style>
  <w:style w:type="table" w:customStyle="1" w:styleId="TableGrid4">
    <w:name w:val="Table Grid4"/>
    <w:basedOn w:val="TableNormal"/>
    <w:next w:val="TableGrid"/>
    <w:uiPriority w:val="39"/>
    <w:rsid w:val="008B6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sing">
    <w:name w:val="missing"/>
    <w:basedOn w:val="Normal"/>
    <w:rsid w:val="008B6483"/>
    <w:pPr>
      <w:shd w:val="clear" w:color="auto" w:fill="FF9900"/>
      <w:spacing w:before="100" w:beforeAutospacing="1" w:after="100" w:afterAutospacing="1"/>
    </w:pPr>
    <w:rPr>
      <w:rFonts w:ascii="Times New Roman" w:hAnsi="Times New Roman"/>
      <w:sz w:val="24"/>
      <w:szCs w:val="24"/>
    </w:rPr>
  </w:style>
  <w:style w:type="paragraph" w:customStyle="1" w:styleId="ListLevel5">
    <w:name w:val="ListLevel5"/>
    <w:basedOn w:val="ListLevel4"/>
    <w:qFormat/>
    <w:rsid w:val="008B6483"/>
    <w:pPr>
      <w:ind w:left="34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18</Pages>
  <Words>4859</Words>
  <Characters>27702</Characters>
  <Application>Microsoft Office Word</Application>
  <DocSecurity>8</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RUBBO Natale</dc:creator>
  <cp:keywords/>
  <dc:description/>
  <cp:lastModifiedBy>CUNIAL Alberto</cp:lastModifiedBy>
  <cp:revision>6</cp:revision>
  <dcterms:created xsi:type="dcterms:W3CDTF">2022-04-20T13:38:00Z</dcterms:created>
  <dcterms:modified xsi:type="dcterms:W3CDTF">2023-11-08T16:13:00Z</dcterms:modified>
</cp:coreProperties>
</file>