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5287"/>
        <w:gridCol w:w="289"/>
        <w:gridCol w:w="1559"/>
        <w:gridCol w:w="428"/>
      </w:tblGrid>
      <w:tr w:rsidR="000B79BE" w14:paraId="0C68919E" w14:textId="77777777" w:rsidTr="00C6557C">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F4CEF6" w14:textId="77777777" w:rsidR="000B79BE" w:rsidRDefault="000B79BE" w:rsidP="00C6557C">
            <w:pPr>
              <w:tabs>
                <w:tab w:val="left" w:pos="1701"/>
              </w:tabs>
              <w:ind w:left="-108"/>
              <w:jc w:val="both"/>
            </w:pPr>
            <w:r>
              <w:rPr>
                <w:b/>
              </w:rPr>
              <w:t>Title:</w:t>
            </w:r>
            <w:r>
              <w:t xml:space="preserve"> </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2B4717D" w14:textId="47A0E634" w:rsidR="000B79BE" w:rsidRPr="005A43D3" w:rsidRDefault="005A180E" w:rsidP="00C6557C">
            <w:pPr>
              <w:tabs>
                <w:tab w:val="left" w:pos="1701"/>
              </w:tabs>
              <w:ind w:left="-108"/>
              <w:jc w:val="both"/>
              <w:rPr>
                <w:rFonts w:ascii="Aptos" w:hAnsi="Aptos"/>
              </w:rPr>
            </w:pPr>
            <w:r w:rsidRPr="005A43D3">
              <w:rPr>
                <w:rFonts w:ascii="Aptos" w:hAnsi="Aptos"/>
                <w:sz w:val="22"/>
                <w:szCs w:val="18"/>
              </w:rPr>
              <w:t>Formalizing the use of acronyms</w:t>
            </w:r>
            <w:r w:rsidR="00D926C0" w:rsidRPr="005A43D3">
              <w:rPr>
                <w:rFonts w:ascii="Aptos" w:hAnsi="Aptos"/>
                <w:sz w:val="22"/>
                <w:szCs w:val="18"/>
              </w:rPr>
              <w:t xml:space="preserve"> and abbreviations</w:t>
            </w:r>
          </w:p>
        </w:tc>
        <w:tc>
          <w:tcPr>
            <w:tcW w:w="289" w:type="dxa"/>
            <w:vMerge w:val="restart"/>
            <w:tcBorders>
              <w:left w:val="single" w:sz="4" w:space="0" w:color="D9D9D9" w:themeColor="background1" w:themeShade="D9"/>
              <w:right w:val="single" w:sz="4" w:space="0" w:color="auto"/>
            </w:tcBorders>
          </w:tcPr>
          <w:p w14:paraId="5F726BC6" w14:textId="77777777" w:rsidR="000B79BE" w:rsidRPr="00AE72C0" w:rsidRDefault="000B79BE" w:rsidP="00C6557C">
            <w:pPr>
              <w:tabs>
                <w:tab w:val="left" w:pos="1701"/>
              </w:tabs>
              <w:ind w:left="-108"/>
              <w:jc w:val="both"/>
            </w:pPr>
          </w:p>
        </w:tc>
        <w:tc>
          <w:tcPr>
            <w:tcW w:w="1987" w:type="dxa"/>
            <w:gridSpan w:val="2"/>
            <w:tcBorders>
              <w:top w:val="single" w:sz="4" w:space="0" w:color="auto"/>
              <w:left w:val="single" w:sz="4" w:space="0" w:color="auto"/>
              <w:bottom w:val="single" w:sz="4" w:space="0" w:color="auto"/>
              <w:right w:val="single" w:sz="4" w:space="0" w:color="auto"/>
            </w:tcBorders>
          </w:tcPr>
          <w:p w14:paraId="439D80F2" w14:textId="77777777" w:rsidR="000B79BE" w:rsidRDefault="000B79BE" w:rsidP="00946023">
            <w:pPr>
              <w:jc w:val="center"/>
            </w:pPr>
            <w:r>
              <w:t>Applies To:</w:t>
            </w:r>
          </w:p>
        </w:tc>
      </w:tr>
      <w:tr w:rsidR="000B79BE" w14:paraId="1CE77ADB" w14:textId="77777777" w:rsidTr="00C6557C">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A71BBD"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FDFE41E"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3F5785"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580D76A3"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1</w:t>
            </w:r>
          </w:p>
        </w:tc>
        <w:tc>
          <w:tcPr>
            <w:tcW w:w="428" w:type="dxa"/>
            <w:tcBorders>
              <w:top w:val="single" w:sz="4" w:space="0" w:color="auto"/>
              <w:left w:val="single" w:sz="4" w:space="0" w:color="auto"/>
              <w:bottom w:val="single" w:sz="4" w:space="0" w:color="auto"/>
              <w:right w:val="single" w:sz="4" w:space="0" w:color="auto"/>
            </w:tcBorders>
          </w:tcPr>
          <w:p w14:paraId="178D2595" w14:textId="77777777" w:rsidR="000B79BE" w:rsidRDefault="005D43EE" w:rsidP="00C6557C">
            <w:pPr>
              <w:jc w:val="center"/>
            </w:pPr>
            <w:r>
              <w:t>X</w:t>
            </w:r>
          </w:p>
        </w:tc>
      </w:tr>
      <w:tr w:rsidR="000B79BE" w14:paraId="2CAD9438" w14:textId="77777777" w:rsidTr="00C6557C">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0E019"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A82164B"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9E14C9"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0A903F2F"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2</w:t>
            </w:r>
          </w:p>
        </w:tc>
        <w:tc>
          <w:tcPr>
            <w:tcW w:w="428" w:type="dxa"/>
            <w:tcBorders>
              <w:top w:val="single" w:sz="4" w:space="0" w:color="auto"/>
              <w:left w:val="single" w:sz="4" w:space="0" w:color="auto"/>
              <w:bottom w:val="single" w:sz="4" w:space="0" w:color="auto"/>
              <w:right w:val="single" w:sz="4" w:space="0" w:color="auto"/>
            </w:tcBorders>
          </w:tcPr>
          <w:p w14:paraId="5AD4B195" w14:textId="77777777" w:rsidR="000B79BE" w:rsidRDefault="005D43EE" w:rsidP="00C6557C">
            <w:pPr>
              <w:jc w:val="center"/>
            </w:pPr>
            <w:r>
              <w:t>X</w:t>
            </w:r>
          </w:p>
        </w:tc>
      </w:tr>
      <w:tr w:rsidR="000B79BE" w14:paraId="05D67E85" w14:textId="77777777" w:rsidTr="00C6557C">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A1C022F" w14:textId="77777777" w:rsidR="000B79BE" w:rsidRPr="00946023" w:rsidRDefault="000B79BE" w:rsidP="00C6557C">
            <w:pPr>
              <w:tabs>
                <w:tab w:val="left" w:pos="1701"/>
              </w:tabs>
              <w:ind w:left="-108"/>
              <w:jc w:val="both"/>
              <w:rPr>
                <w:b/>
              </w:rPr>
            </w:pPr>
            <w:r>
              <w:rPr>
                <w:b/>
              </w:rPr>
              <w:t>Submitter:</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8C96BF" w14:textId="7C5DA304" w:rsidR="000B79BE" w:rsidRPr="00AE72C0" w:rsidRDefault="005A180E" w:rsidP="00C6557C">
            <w:pPr>
              <w:tabs>
                <w:tab w:val="left" w:pos="1701"/>
              </w:tabs>
              <w:ind w:left="-108"/>
              <w:jc w:val="both"/>
            </w:pPr>
            <w:r w:rsidRPr="005A43D3">
              <w:rPr>
                <w:rFonts w:ascii="Aptos" w:hAnsi="Aptos"/>
                <w:sz w:val="22"/>
                <w:szCs w:val="18"/>
              </w:rPr>
              <w:t>CASA</w:t>
            </w:r>
          </w:p>
        </w:tc>
        <w:tc>
          <w:tcPr>
            <w:tcW w:w="289" w:type="dxa"/>
            <w:vMerge/>
            <w:tcBorders>
              <w:left w:val="single" w:sz="4" w:space="0" w:color="D9D9D9" w:themeColor="background1" w:themeShade="D9"/>
              <w:right w:val="single" w:sz="4" w:space="0" w:color="auto"/>
            </w:tcBorders>
          </w:tcPr>
          <w:p w14:paraId="0F7FF6C8"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3B2AFE85" w14:textId="77777777" w:rsidR="000B79BE" w:rsidRPr="00202D35" w:rsidRDefault="000B79BE" w:rsidP="00C6557C">
            <w:pPr>
              <w:jc w:val="center"/>
              <w:rPr>
                <w:szCs w:val="24"/>
                <w:lang w:val="en-US"/>
              </w:rPr>
            </w:pPr>
            <w:r>
              <w:rPr>
                <w:szCs w:val="24"/>
                <w:lang w:val="en-US"/>
              </w:rPr>
              <w:t>IMPS</w:t>
            </w:r>
          </w:p>
        </w:tc>
        <w:tc>
          <w:tcPr>
            <w:tcW w:w="428" w:type="dxa"/>
            <w:tcBorders>
              <w:top w:val="single" w:sz="4" w:space="0" w:color="auto"/>
              <w:left w:val="single" w:sz="4" w:space="0" w:color="auto"/>
              <w:bottom w:val="single" w:sz="4" w:space="0" w:color="auto"/>
              <w:right w:val="single" w:sz="4" w:space="0" w:color="auto"/>
            </w:tcBorders>
          </w:tcPr>
          <w:p w14:paraId="7B730011" w14:textId="221EF684" w:rsidR="000B79BE" w:rsidRDefault="000B79BE" w:rsidP="00C6557C">
            <w:pPr>
              <w:jc w:val="center"/>
            </w:pPr>
          </w:p>
        </w:tc>
      </w:tr>
      <w:tr w:rsidR="000B79BE" w14:paraId="1A5C7BDB" w14:textId="77777777" w:rsidTr="00C6557C">
        <w:trPr>
          <w:trHeight w:val="562"/>
        </w:trPr>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C06EFD"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6E9C01" w14:textId="77777777" w:rsidR="000B79BE" w:rsidRDefault="000B79BE" w:rsidP="00C6557C">
            <w:pPr>
              <w:jc w:val="both"/>
            </w:pPr>
          </w:p>
        </w:tc>
        <w:tc>
          <w:tcPr>
            <w:tcW w:w="289" w:type="dxa"/>
            <w:vMerge/>
            <w:tcBorders>
              <w:left w:val="single" w:sz="4" w:space="0" w:color="D9D9D9" w:themeColor="background1" w:themeShade="D9"/>
            </w:tcBorders>
          </w:tcPr>
          <w:p w14:paraId="4B639FC4" w14:textId="77777777" w:rsidR="000B79BE" w:rsidRDefault="000B79BE" w:rsidP="00C6557C">
            <w:pPr>
              <w:jc w:val="both"/>
            </w:pPr>
          </w:p>
        </w:tc>
        <w:tc>
          <w:tcPr>
            <w:tcW w:w="1987" w:type="dxa"/>
            <w:gridSpan w:val="2"/>
            <w:vMerge w:val="restart"/>
            <w:tcBorders>
              <w:top w:val="single" w:sz="4" w:space="0" w:color="auto"/>
            </w:tcBorders>
          </w:tcPr>
          <w:p w14:paraId="47F4EE08" w14:textId="77777777" w:rsidR="000B79BE" w:rsidRDefault="000B79BE" w:rsidP="00946023"/>
        </w:tc>
      </w:tr>
      <w:tr w:rsidR="000B79BE" w14:paraId="0D173871" w14:textId="77777777" w:rsidTr="00C6557C">
        <w:trPr>
          <w:trHeight w:val="70"/>
        </w:trPr>
        <w:tc>
          <w:tcPr>
            <w:tcW w:w="1512" w:type="dxa"/>
            <w:tcBorders>
              <w:top w:val="single" w:sz="4" w:space="0" w:color="D9D9D9" w:themeColor="background1" w:themeShade="D9"/>
              <w:bottom w:val="single" w:sz="4" w:space="0" w:color="D9D9D9" w:themeColor="background1" w:themeShade="D9"/>
            </w:tcBorders>
          </w:tcPr>
          <w:p w14:paraId="690836F4" w14:textId="77777777" w:rsidR="000B79BE" w:rsidRDefault="000B79BE" w:rsidP="00C6557C">
            <w:pPr>
              <w:tabs>
                <w:tab w:val="left" w:pos="1701"/>
              </w:tabs>
              <w:ind w:left="-108"/>
              <w:jc w:val="both"/>
            </w:pPr>
          </w:p>
        </w:tc>
        <w:tc>
          <w:tcPr>
            <w:tcW w:w="5287" w:type="dxa"/>
            <w:tcBorders>
              <w:top w:val="single" w:sz="4" w:space="0" w:color="D9D9D9" w:themeColor="background1" w:themeShade="D9"/>
              <w:bottom w:val="single" w:sz="4" w:space="0" w:color="D9D9D9" w:themeColor="background1" w:themeShade="D9"/>
            </w:tcBorders>
          </w:tcPr>
          <w:p w14:paraId="7B3129E5" w14:textId="77777777" w:rsidR="000B79BE" w:rsidRDefault="000B79BE" w:rsidP="00C6557C">
            <w:pPr>
              <w:jc w:val="both"/>
            </w:pPr>
          </w:p>
        </w:tc>
        <w:tc>
          <w:tcPr>
            <w:tcW w:w="289" w:type="dxa"/>
            <w:vMerge/>
            <w:tcBorders>
              <w:left w:val="nil"/>
              <w:bottom w:val="single" w:sz="4" w:space="0" w:color="D9D9D9" w:themeColor="background1" w:themeShade="D9"/>
            </w:tcBorders>
          </w:tcPr>
          <w:p w14:paraId="28212EAE" w14:textId="77777777" w:rsidR="000B79BE" w:rsidRDefault="000B79BE" w:rsidP="00C6557C">
            <w:pPr>
              <w:jc w:val="both"/>
            </w:pPr>
          </w:p>
        </w:tc>
        <w:tc>
          <w:tcPr>
            <w:tcW w:w="1987" w:type="dxa"/>
            <w:gridSpan w:val="2"/>
            <w:vMerge/>
          </w:tcPr>
          <w:p w14:paraId="1C087FB0" w14:textId="77777777" w:rsidR="000B79BE" w:rsidRDefault="000B79BE" w:rsidP="00946023"/>
        </w:tc>
      </w:tr>
      <w:tr w:rsidR="009E6DED" w14:paraId="0CBDB327" w14:textId="77777777" w:rsidTr="00C6557C">
        <w:trPr>
          <w:trHeight w:val="209"/>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DCEEB0" w14:textId="77777777" w:rsidR="009E6DED" w:rsidRDefault="009E6DED" w:rsidP="00C6557C">
            <w:pPr>
              <w:tabs>
                <w:tab w:val="left" w:pos="1701"/>
              </w:tabs>
              <w:ind w:left="-108"/>
              <w:jc w:val="both"/>
            </w:pPr>
            <w:r>
              <w:rPr>
                <w:b/>
              </w:rPr>
              <w:t>Issue:</w:t>
            </w:r>
          </w:p>
        </w:tc>
      </w:tr>
      <w:tr w:rsidR="006A48CE" w14:paraId="4C631833" w14:textId="77777777" w:rsidTr="00C6557C">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61041C" w14:textId="15093690" w:rsidR="006A48CE" w:rsidRPr="005A43D3" w:rsidRDefault="005E6C80" w:rsidP="00C6557C">
            <w:pPr>
              <w:tabs>
                <w:tab w:val="left" w:pos="1701"/>
              </w:tabs>
              <w:ind w:left="-108"/>
              <w:jc w:val="both"/>
              <w:rPr>
                <w:rFonts w:ascii="Aptos" w:hAnsi="Aptos"/>
                <w:sz w:val="22"/>
                <w:szCs w:val="18"/>
              </w:rPr>
            </w:pPr>
            <w:r>
              <w:rPr>
                <w:rFonts w:ascii="Aptos" w:hAnsi="Aptos"/>
                <w:sz w:val="22"/>
                <w:szCs w:val="18"/>
              </w:rPr>
              <w:t xml:space="preserve">Whilst </w:t>
            </w:r>
            <w:r w:rsidR="005A180E" w:rsidRPr="005A43D3">
              <w:rPr>
                <w:rFonts w:ascii="Aptos" w:hAnsi="Aptos"/>
                <w:sz w:val="22"/>
                <w:szCs w:val="18"/>
              </w:rPr>
              <w:t>reviewing CIPs</w:t>
            </w:r>
            <w:r>
              <w:rPr>
                <w:rFonts w:ascii="Aptos" w:hAnsi="Aptos"/>
                <w:sz w:val="22"/>
                <w:szCs w:val="18"/>
              </w:rPr>
              <w:t>, EASA</w:t>
            </w:r>
            <w:r w:rsidR="00330AE7">
              <w:rPr>
                <w:rFonts w:ascii="Aptos" w:hAnsi="Aptos"/>
                <w:sz w:val="22"/>
                <w:szCs w:val="18"/>
              </w:rPr>
              <w:t xml:space="preserve"> </w:t>
            </w:r>
            <w:r w:rsidR="005A180E" w:rsidRPr="005A43D3">
              <w:rPr>
                <w:rFonts w:ascii="Aptos" w:hAnsi="Aptos"/>
                <w:sz w:val="22"/>
                <w:szCs w:val="18"/>
              </w:rPr>
              <w:t xml:space="preserve">noted that the acronym CCMR was used within </w:t>
            </w:r>
            <w:r w:rsidR="007A6696" w:rsidRPr="005A43D3">
              <w:rPr>
                <w:rFonts w:ascii="Aptos" w:hAnsi="Aptos"/>
                <w:sz w:val="22"/>
                <w:szCs w:val="18"/>
              </w:rPr>
              <w:t xml:space="preserve">the MSG-3 </w:t>
            </w:r>
            <w:r w:rsidR="005A180E" w:rsidRPr="005A43D3">
              <w:rPr>
                <w:rFonts w:ascii="Aptos" w:hAnsi="Aptos"/>
                <w:sz w:val="22"/>
                <w:szCs w:val="18"/>
              </w:rPr>
              <w:t xml:space="preserve">documents but not explained or defined anywhere. On further review, this is a broader issue. </w:t>
            </w:r>
            <w:r w:rsidR="007A6696" w:rsidRPr="005A43D3">
              <w:rPr>
                <w:rFonts w:ascii="Aptos" w:hAnsi="Aptos"/>
                <w:sz w:val="22"/>
                <w:szCs w:val="18"/>
              </w:rPr>
              <w:t xml:space="preserve">Whilst </w:t>
            </w:r>
            <w:r w:rsidR="005A180E" w:rsidRPr="005A43D3">
              <w:rPr>
                <w:rFonts w:ascii="Aptos" w:hAnsi="Aptos"/>
                <w:sz w:val="22"/>
                <w:szCs w:val="18"/>
              </w:rPr>
              <w:t>Volumes 1 and 2 of the MSG-3 contain a ‘Glossary’</w:t>
            </w:r>
            <w:r w:rsidR="007649AD">
              <w:rPr>
                <w:rFonts w:ascii="Aptos" w:hAnsi="Aptos"/>
                <w:sz w:val="22"/>
                <w:szCs w:val="18"/>
              </w:rPr>
              <w:t xml:space="preserve"> (see ‘Appendix A’ of each volume)</w:t>
            </w:r>
            <w:r w:rsidR="005A180E" w:rsidRPr="005A43D3">
              <w:rPr>
                <w:rFonts w:ascii="Aptos" w:hAnsi="Aptos"/>
                <w:sz w:val="22"/>
                <w:szCs w:val="18"/>
              </w:rPr>
              <w:t>, there is no formal explanation / definition of any of the acronyms</w:t>
            </w:r>
            <w:r w:rsidR="006F6662">
              <w:rPr>
                <w:rFonts w:ascii="Aptos" w:hAnsi="Aptos"/>
                <w:sz w:val="22"/>
                <w:szCs w:val="18"/>
              </w:rPr>
              <w:t xml:space="preserve"> that have been used </w:t>
            </w:r>
            <w:r w:rsidR="00D9352A">
              <w:rPr>
                <w:rFonts w:ascii="Aptos" w:hAnsi="Aptos"/>
                <w:sz w:val="22"/>
                <w:szCs w:val="18"/>
              </w:rPr>
              <w:t>in the MSG-3 document</w:t>
            </w:r>
            <w:r w:rsidR="005A180E" w:rsidRPr="005A43D3">
              <w:rPr>
                <w:rFonts w:ascii="Aptos" w:hAnsi="Aptos"/>
                <w:sz w:val="22"/>
                <w:szCs w:val="18"/>
              </w:rPr>
              <w:t>.</w:t>
            </w:r>
            <w:r w:rsidR="00330AE7">
              <w:rPr>
                <w:rFonts w:ascii="Aptos" w:hAnsi="Aptos"/>
                <w:sz w:val="22"/>
                <w:szCs w:val="18"/>
              </w:rPr>
              <w:t xml:space="preserve"> CASA </w:t>
            </w:r>
            <w:r w:rsidR="006236ED">
              <w:rPr>
                <w:rFonts w:ascii="Aptos" w:hAnsi="Aptos"/>
                <w:sz w:val="22"/>
                <w:szCs w:val="18"/>
              </w:rPr>
              <w:t xml:space="preserve">offered to develop a </w:t>
            </w:r>
            <w:r w:rsidR="007649AD">
              <w:rPr>
                <w:rFonts w:ascii="Aptos" w:hAnsi="Aptos"/>
                <w:sz w:val="22"/>
                <w:szCs w:val="18"/>
              </w:rPr>
              <w:t>C</w:t>
            </w:r>
            <w:r w:rsidR="006236ED">
              <w:rPr>
                <w:rFonts w:ascii="Aptos" w:hAnsi="Aptos"/>
                <w:sz w:val="22"/>
                <w:szCs w:val="18"/>
              </w:rPr>
              <w:t xml:space="preserve">IP to address this </w:t>
            </w:r>
            <w:r w:rsidR="00247410">
              <w:rPr>
                <w:rFonts w:ascii="Aptos" w:hAnsi="Aptos"/>
                <w:sz w:val="22"/>
                <w:szCs w:val="18"/>
              </w:rPr>
              <w:t>issue.</w:t>
            </w:r>
          </w:p>
          <w:p w14:paraId="42AFE501" w14:textId="77777777" w:rsidR="00DC1387" w:rsidRPr="005A43D3" w:rsidRDefault="00DC1387" w:rsidP="00C6557C">
            <w:pPr>
              <w:tabs>
                <w:tab w:val="left" w:pos="1701"/>
              </w:tabs>
              <w:ind w:left="-108"/>
              <w:jc w:val="both"/>
              <w:rPr>
                <w:rFonts w:ascii="Aptos" w:hAnsi="Aptos"/>
                <w:sz w:val="22"/>
                <w:szCs w:val="18"/>
              </w:rPr>
            </w:pPr>
          </w:p>
          <w:p w14:paraId="648E9125" w14:textId="097C49E5" w:rsidR="002C43BD" w:rsidRDefault="005844BB" w:rsidP="002C43BD">
            <w:pPr>
              <w:tabs>
                <w:tab w:val="left" w:pos="1701"/>
              </w:tabs>
              <w:ind w:left="-108"/>
              <w:jc w:val="both"/>
            </w:pPr>
            <w:r w:rsidRPr="005A43D3">
              <w:rPr>
                <w:rFonts w:ascii="Aptos" w:hAnsi="Aptos"/>
                <w:sz w:val="22"/>
                <w:szCs w:val="18"/>
              </w:rPr>
              <w:t>W</w:t>
            </w:r>
            <w:r w:rsidR="004D32EC" w:rsidRPr="005A43D3">
              <w:rPr>
                <w:rFonts w:ascii="Aptos" w:hAnsi="Aptos"/>
                <w:sz w:val="22"/>
                <w:szCs w:val="18"/>
              </w:rPr>
              <w:t xml:space="preserve">idely accepted </w:t>
            </w:r>
            <w:r w:rsidR="00DC1387" w:rsidRPr="005A43D3">
              <w:rPr>
                <w:rFonts w:ascii="Aptos" w:hAnsi="Aptos"/>
                <w:sz w:val="22"/>
                <w:szCs w:val="18"/>
              </w:rPr>
              <w:t xml:space="preserve">writing etiquette is to use a phrase in full along with the acronym in parentheses for the first time it appears in the text, and then use the acronym thereafter. It is recommended that this practice is used only when the phrase appears in the text more than three times. However, this </w:t>
            </w:r>
            <w:r w:rsidR="0008569C" w:rsidRPr="005A43D3">
              <w:rPr>
                <w:rFonts w:ascii="Aptos" w:hAnsi="Aptos"/>
                <w:sz w:val="22"/>
                <w:szCs w:val="18"/>
              </w:rPr>
              <w:t xml:space="preserve">etiquette </w:t>
            </w:r>
            <w:r w:rsidR="00DC1387" w:rsidRPr="005A43D3">
              <w:rPr>
                <w:rFonts w:ascii="Aptos" w:hAnsi="Aptos"/>
                <w:sz w:val="22"/>
                <w:szCs w:val="18"/>
              </w:rPr>
              <w:t>is relevant for text intended to be read in its entirety (e.g. a research paper, journal article, etc). Technical documentation such as the MSG-3 are typically not read from end-to-end, rather, the user will from time-to-time refer to the required sections.</w:t>
            </w:r>
          </w:p>
        </w:tc>
      </w:tr>
      <w:tr w:rsidR="006A48CE" w14:paraId="078FBCC5" w14:textId="77777777" w:rsidTr="00C6557C">
        <w:trPr>
          <w:trHeight w:val="80"/>
        </w:trPr>
        <w:tc>
          <w:tcPr>
            <w:tcW w:w="9075" w:type="dxa"/>
            <w:gridSpan w:val="5"/>
            <w:tcBorders>
              <w:top w:val="single" w:sz="4" w:space="0" w:color="D9D9D9" w:themeColor="background1" w:themeShade="D9"/>
              <w:bottom w:val="single" w:sz="4" w:space="0" w:color="D9D9D9" w:themeColor="background1" w:themeShade="D9"/>
            </w:tcBorders>
          </w:tcPr>
          <w:p w14:paraId="10A43B9D" w14:textId="77777777" w:rsidR="006A48CE" w:rsidRDefault="006A48CE" w:rsidP="00C6557C">
            <w:pPr>
              <w:tabs>
                <w:tab w:val="left" w:pos="1701"/>
              </w:tabs>
              <w:ind w:left="-108"/>
              <w:jc w:val="both"/>
            </w:pPr>
          </w:p>
        </w:tc>
      </w:tr>
      <w:tr w:rsidR="000B79BE" w14:paraId="1233A9A2" w14:textId="77777777" w:rsidTr="00C6557C">
        <w:trPr>
          <w:trHeight w:val="80"/>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0499707" w14:textId="77777777" w:rsidR="000B79BE" w:rsidRDefault="000B79BE" w:rsidP="00C6557C">
            <w:pPr>
              <w:tabs>
                <w:tab w:val="left" w:pos="1701"/>
              </w:tabs>
              <w:ind w:left="-108"/>
              <w:jc w:val="both"/>
              <w:rPr>
                <w:b/>
              </w:rPr>
            </w:pPr>
            <w:r>
              <w:rPr>
                <w:b/>
              </w:rPr>
              <w:t>Problem:</w:t>
            </w:r>
          </w:p>
        </w:tc>
      </w:tr>
      <w:tr w:rsidR="006A48CE" w14:paraId="7B299D7A" w14:textId="77777777" w:rsidTr="00C6557C">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146D00" w14:textId="77777777" w:rsidR="006A48CE" w:rsidRPr="005A43D3" w:rsidRDefault="005A180E" w:rsidP="005A180E">
            <w:pPr>
              <w:pStyle w:val="ListParagraph"/>
              <w:numPr>
                <w:ilvl w:val="0"/>
                <w:numId w:val="2"/>
              </w:numPr>
              <w:tabs>
                <w:tab w:val="left" w:pos="1701"/>
              </w:tabs>
              <w:jc w:val="both"/>
              <w:rPr>
                <w:rFonts w:ascii="Aptos" w:hAnsi="Aptos"/>
                <w:sz w:val="22"/>
                <w:szCs w:val="18"/>
              </w:rPr>
            </w:pPr>
            <w:r w:rsidRPr="005A43D3">
              <w:rPr>
                <w:rFonts w:ascii="Aptos" w:hAnsi="Aptos"/>
                <w:sz w:val="22"/>
                <w:szCs w:val="18"/>
              </w:rPr>
              <w:t>Lack of clarity around what each acronym stands for.</w:t>
            </w:r>
          </w:p>
          <w:p w14:paraId="032C4925" w14:textId="77777777" w:rsidR="005A180E" w:rsidRPr="005A43D3" w:rsidRDefault="005A180E" w:rsidP="005A180E">
            <w:pPr>
              <w:pStyle w:val="ListParagraph"/>
              <w:numPr>
                <w:ilvl w:val="0"/>
                <w:numId w:val="2"/>
              </w:numPr>
              <w:tabs>
                <w:tab w:val="left" w:pos="1701"/>
              </w:tabs>
              <w:jc w:val="both"/>
              <w:rPr>
                <w:rFonts w:ascii="Aptos" w:hAnsi="Aptos"/>
                <w:sz w:val="22"/>
                <w:szCs w:val="18"/>
              </w:rPr>
            </w:pPr>
            <w:r w:rsidRPr="005A43D3">
              <w:rPr>
                <w:rFonts w:ascii="Aptos" w:hAnsi="Aptos"/>
                <w:sz w:val="22"/>
                <w:szCs w:val="18"/>
              </w:rPr>
              <w:t>Lack of standardisation on what each acronym stands for.</w:t>
            </w:r>
          </w:p>
          <w:p w14:paraId="40E25BFD" w14:textId="77777777" w:rsidR="00DC1387" w:rsidRPr="005A43D3" w:rsidRDefault="00AE3DD5" w:rsidP="005A180E">
            <w:pPr>
              <w:pStyle w:val="ListParagraph"/>
              <w:numPr>
                <w:ilvl w:val="0"/>
                <w:numId w:val="2"/>
              </w:numPr>
              <w:tabs>
                <w:tab w:val="left" w:pos="1701"/>
              </w:tabs>
              <w:jc w:val="both"/>
              <w:rPr>
                <w:rFonts w:ascii="Aptos" w:hAnsi="Aptos"/>
                <w:sz w:val="22"/>
                <w:szCs w:val="18"/>
              </w:rPr>
            </w:pPr>
            <w:r w:rsidRPr="005A43D3">
              <w:rPr>
                <w:rFonts w:ascii="Aptos" w:hAnsi="Aptos"/>
                <w:sz w:val="22"/>
                <w:szCs w:val="18"/>
              </w:rPr>
              <w:t xml:space="preserve">Accepted norm </w:t>
            </w:r>
            <w:r w:rsidR="00DC1387" w:rsidRPr="005A43D3">
              <w:rPr>
                <w:rFonts w:ascii="Aptos" w:hAnsi="Aptos"/>
                <w:sz w:val="22"/>
                <w:szCs w:val="18"/>
              </w:rPr>
              <w:t xml:space="preserve">of defining the acronym when it first appears </w:t>
            </w:r>
            <w:r w:rsidRPr="005A43D3">
              <w:rPr>
                <w:rFonts w:ascii="Aptos" w:hAnsi="Aptos"/>
                <w:sz w:val="22"/>
                <w:szCs w:val="18"/>
              </w:rPr>
              <w:t xml:space="preserve">in the text </w:t>
            </w:r>
            <w:r w:rsidR="00DC1387" w:rsidRPr="005A43D3">
              <w:rPr>
                <w:rFonts w:ascii="Aptos" w:hAnsi="Aptos"/>
                <w:sz w:val="22"/>
                <w:szCs w:val="18"/>
              </w:rPr>
              <w:t>is inadequate for a technical document such as the MSG-3.</w:t>
            </w:r>
          </w:p>
          <w:p w14:paraId="3C9605D9" w14:textId="77777777" w:rsidR="000A2D09" w:rsidRPr="005A43D3" w:rsidRDefault="000A2D09" w:rsidP="000A2D09">
            <w:pPr>
              <w:tabs>
                <w:tab w:val="left" w:pos="1701"/>
              </w:tabs>
              <w:ind w:left="-108"/>
              <w:jc w:val="both"/>
              <w:rPr>
                <w:rFonts w:ascii="Aptos" w:hAnsi="Aptos"/>
                <w:sz w:val="22"/>
                <w:szCs w:val="18"/>
              </w:rPr>
            </w:pPr>
          </w:p>
          <w:p w14:paraId="62FF6745" w14:textId="4CE91423" w:rsidR="009F0AB6" w:rsidRPr="00A1174D" w:rsidRDefault="000A2D09" w:rsidP="00A1174D">
            <w:pPr>
              <w:tabs>
                <w:tab w:val="left" w:pos="1701"/>
              </w:tabs>
              <w:ind w:left="-108"/>
              <w:jc w:val="both"/>
              <w:rPr>
                <w:rFonts w:ascii="Aptos" w:hAnsi="Aptos"/>
                <w:sz w:val="22"/>
                <w:szCs w:val="18"/>
              </w:rPr>
            </w:pPr>
            <w:r w:rsidRPr="005A43D3">
              <w:rPr>
                <w:rFonts w:ascii="Aptos" w:hAnsi="Aptos"/>
                <w:sz w:val="22"/>
                <w:szCs w:val="18"/>
              </w:rPr>
              <w:t xml:space="preserve">The term ‘Abbreviation’ will be </w:t>
            </w:r>
            <w:r w:rsidR="009E149B">
              <w:rPr>
                <w:rFonts w:ascii="Aptos" w:hAnsi="Aptos"/>
                <w:sz w:val="22"/>
                <w:szCs w:val="18"/>
              </w:rPr>
              <w:t xml:space="preserve">used </w:t>
            </w:r>
            <w:r w:rsidR="006D04D9">
              <w:rPr>
                <w:rFonts w:ascii="Aptos" w:hAnsi="Aptos"/>
                <w:sz w:val="22"/>
                <w:szCs w:val="18"/>
              </w:rPr>
              <w:t>to encompass both acronyms and abbreviations (</w:t>
            </w:r>
            <w:r w:rsidR="00035A8A">
              <w:rPr>
                <w:rFonts w:ascii="Aptos" w:hAnsi="Aptos"/>
                <w:sz w:val="22"/>
                <w:szCs w:val="18"/>
              </w:rPr>
              <w:t>e.g.</w:t>
            </w:r>
            <w:r w:rsidR="006D04D9">
              <w:rPr>
                <w:rFonts w:ascii="Aptos" w:hAnsi="Aptos"/>
                <w:sz w:val="22"/>
                <w:szCs w:val="18"/>
              </w:rPr>
              <w:t xml:space="preserve"> Spec, lbs, psi, etc.)</w:t>
            </w:r>
            <w:r w:rsidR="009E149B" w:rsidRPr="005A43D3">
              <w:rPr>
                <w:rFonts w:ascii="Aptos" w:hAnsi="Aptos"/>
                <w:sz w:val="22"/>
                <w:szCs w:val="18"/>
              </w:rPr>
              <w:t xml:space="preserve"> </w:t>
            </w:r>
            <w:r w:rsidRPr="005A43D3">
              <w:rPr>
                <w:rFonts w:ascii="Aptos" w:hAnsi="Aptos"/>
                <w:sz w:val="22"/>
                <w:szCs w:val="18"/>
              </w:rPr>
              <w:t>for the remainder of this document</w:t>
            </w:r>
            <w:r w:rsidR="00901DAF">
              <w:rPr>
                <w:rFonts w:ascii="Aptos" w:hAnsi="Aptos"/>
                <w:sz w:val="22"/>
                <w:szCs w:val="18"/>
              </w:rPr>
              <w:t>.</w:t>
            </w:r>
          </w:p>
        </w:tc>
      </w:tr>
      <w:tr w:rsidR="00AE72C0" w14:paraId="2778EDD0" w14:textId="77777777" w:rsidTr="00C6557C">
        <w:trPr>
          <w:trHeight w:val="60"/>
        </w:trPr>
        <w:tc>
          <w:tcPr>
            <w:tcW w:w="9075" w:type="dxa"/>
            <w:gridSpan w:val="5"/>
            <w:tcBorders>
              <w:top w:val="single" w:sz="4" w:space="0" w:color="D9D9D9" w:themeColor="background1" w:themeShade="D9"/>
              <w:bottom w:val="single" w:sz="4" w:space="0" w:color="D9D9D9" w:themeColor="background1" w:themeShade="D9"/>
            </w:tcBorders>
          </w:tcPr>
          <w:p w14:paraId="068B423E" w14:textId="77777777" w:rsidR="00AE72C0" w:rsidRPr="00AE72C0" w:rsidRDefault="00AE72C0" w:rsidP="00C6557C">
            <w:pPr>
              <w:tabs>
                <w:tab w:val="left" w:pos="1701"/>
              </w:tabs>
              <w:ind w:left="-108"/>
              <w:jc w:val="both"/>
              <w:rPr>
                <w:b/>
              </w:rPr>
            </w:pPr>
          </w:p>
        </w:tc>
      </w:tr>
      <w:tr w:rsidR="000B79BE" w14:paraId="157F03BF" w14:textId="77777777" w:rsidTr="00C6557C">
        <w:trPr>
          <w:trHeight w:val="60"/>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47FB42" w14:textId="77777777" w:rsidR="000B79BE" w:rsidRDefault="000B79BE" w:rsidP="00C6557C">
            <w:pPr>
              <w:tabs>
                <w:tab w:val="left" w:pos="1701"/>
              </w:tabs>
              <w:ind w:left="-108"/>
              <w:jc w:val="both"/>
              <w:rPr>
                <w:b/>
              </w:rPr>
            </w:pPr>
            <w:r>
              <w:rPr>
                <w:b/>
              </w:rPr>
              <w:t>Recommendation (including Implementation):</w:t>
            </w:r>
          </w:p>
        </w:tc>
      </w:tr>
      <w:tr w:rsidR="00AE72C0" w14:paraId="006C5C85" w14:textId="77777777" w:rsidTr="00C6557C">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AC0FEAC" w14:textId="77777777" w:rsidR="00C4345C" w:rsidRPr="005A43D3" w:rsidRDefault="00C4345C" w:rsidP="00C4345C">
            <w:pPr>
              <w:tabs>
                <w:tab w:val="left" w:pos="1701"/>
              </w:tabs>
              <w:ind w:left="-108"/>
              <w:jc w:val="both"/>
              <w:rPr>
                <w:rFonts w:ascii="Aptos" w:hAnsi="Aptos"/>
                <w:sz w:val="22"/>
                <w:szCs w:val="18"/>
              </w:rPr>
            </w:pPr>
          </w:p>
          <w:p w14:paraId="59483FC6" w14:textId="77777777" w:rsidR="00C4345C" w:rsidRDefault="00C4345C" w:rsidP="00C4345C">
            <w:pPr>
              <w:tabs>
                <w:tab w:val="left" w:pos="1701"/>
              </w:tabs>
              <w:ind w:left="-108"/>
              <w:jc w:val="both"/>
              <w:rPr>
                <w:rFonts w:ascii="Aptos" w:hAnsi="Aptos"/>
                <w:sz w:val="22"/>
                <w:szCs w:val="18"/>
              </w:rPr>
            </w:pPr>
            <w:r w:rsidRPr="005A43D3">
              <w:rPr>
                <w:rFonts w:ascii="Aptos" w:hAnsi="Aptos"/>
                <w:sz w:val="22"/>
                <w:szCs w:val="18"/>
              </w:rPr>
              <w:t>This CIP recommends:</w:t>
            </w:r>
          </w:p>
          <w:p w14:paraId="25436325" w14:textId="77777777" w:rsidR="00A70C17" w:rsidRPr="005A43D3" w:rsidRDefault="00A70C17" w:rsidP="00C4345C">
            <w:pPr>
              <w:tabs>
                <w:tab w:val="left" w:pos="1701"/>
              </w:tabs>
              <w:ind w:left="-108"/>
              <w:jc w:val="both"/>
              <w:rPr>
                <w:rFonts w:ascii="Aptos" w:hAnsi="Aptos"/>
                <w:sz w:val="22"/>
                <w:szCs w:val="18"/>
              </w:rPr>
            </w:pPr>
          </w:p>
          <w:p w14:paraId="49B8C7B7" w14:textId="152F0971" w:rsidR="00C4345C" w:rsidRDefault="00A70C17" w:rsidP="005A43D3">
            <w:pPr>
              <w:pStyle w:val="ListParagraph"/>
              <w:numPr>
                <w:ilvl w:val="0"/>
                <w:numId w:val="6"/>
              </w:numPr>
              <w:tabs>
                <w:tab w:val="left" w:pos="1701"/>
              </w:tabs>
              <w:jc w:val="both"/>
              <w:rPr>
                <w:rFonts w:ascii="Aptos" w:hAnsi="Aptos"/>
                <w:sz w:val="22"/>
                <w:szCs w:val="18"/>
              </w:rPr>
            </w:pPr>
            <w:r>
              <w:rPr>
                <w:rFonts w:ascii="Aptos" w:hAnsi="Aptos"/>
                <w:sz w:val="22"/>
                <w:szCs w:val="18"/>
              </w:rPr>
              <w:t>T</w:t>
            </w:r>
            <w:r w:rsidR="00C53518" w:rsidRPr="005A43D3">
              <w:rPr>
                <w:rFonts w:ascii="Aptos" w:hAnsi="Aptos"/>
                <w:sz w:val="22"/>
                <w:szCs w:val="18"/>
              </w:rPr>
              <w:t xml:space="preserve">hat </w:t>
            </w:r>
            <w:r w:rsidR="00EA288F" w:rsidRPr="005A43D3">
              <w:rPr>
                <w:rFonts w:ascii="Aptos" w:hAnsi="Aptos"/>
                <w:sz w:val="22"/>
                <w:szCs w:val="18"/>
              </w:rPr>
              <w:t xml:space="preserve">abbreviations </w:t>
            </w:r>
            <w:r w:rsidR="00C53518" w:rsidRPr="005A43D3">
              <w:rPr>
                <w:rFonts w:ascii="Aptos" w:hAnsi="Aptos"/>
                <w:sz w:val="22"/>
                <w:szCs w:val="18"/>
              </w:rPr>
              <w:t>are used throughout each volume of the MSG-3</w:t>
            </w:r>
            <w:r>
              <w:rPr>
                <w:rFonts w:ascii="Aptos" w:hAnsi="Aptos"/>
                <w:sz w:val="22"/>
                <w:szCs w:val="18"/>
              </w:rPr>
              <w:t>, i.e.</w:t>
            </w:r>
            <w:r w:rsidR="00F657DC">
              <w:rPr>
                <w:rFonts w:ascii="Aptos" w:hAnsi="Aptos"/>
                <w:sz w:val="22"/>
                <w:szCs w:val="18"/>
              </w:rPr>
              <w:t xml:space="preserve"> there is no </w:t>
            </w:r>
            <w:r>
              <w:rPr>
                <w:rFonts w:ascii="Aptos" w:hAnsi="Aptos"/>
                <w:sz w:val="22"/>
                <w:szCs w:val="18"/>
              </w:rPr>
              <w:t>requirement to use the full phrase the first time the abbreviation appears in the text</w:t>
            </w:r>
            <w:r w:rsidR="00C4345C" w:rsidRPr="005A43D3">
              <w:rPr>
                <w:rFonts w:ascii="Aptos" w:hAnsi="Aptos"/>
                <w:sz w:val="22"/>
                <w:szCs w:val="18"/>
              </w:rPr>
              <w:t>; and</w:t>
            </w:r>
          </w:p>
          <w:p w14:paraId="1D141B97" w14:textId="77777777" w:rsidR="00A70C17" w:rsidRPr="005A43D3" w:rsidRDefault="00A70C17" w:rsidP="00A70C17">
            <w:pPr>
              <w:pStyle w:val="ListParagraph"/>
              <w:tabs>
                <w:tab w:val="left" w:pos="1701"/>
              </w:tabs>
              <w:ind w:left="589"/>
              <w:jc w:val="both"/>
              <w:rPr>
                <w:rFonts w:ascii="Aptos" w:hAnsi="Aptos"/>
                <w:sz w:val="22"/>
                <w:szCs w:val="18"/>
              </w:rPr>
            </w:pPr>
          </w:p>
          <w:p w14:paraId="2A56747B" w14:textId="4082B87A" w:rsidR="00A574CB" w:rsidRDefault="003F7EF2" w:rsidP="005A43D3">
            <w:pPr>
              <w:pStyle w:val="ListParagraph"/>
              <w:numPr>
                <w:ilvl w:val="0"/>
                <w:numId w:val="6"/>
              </w:numPr>
              <w:tabs>
                <w:tab w:val="left" w:pos="1701"/>
              </w:tabs>
              <w:jc w:val="both"/>
              <w:rPr>
                <w:rFonts w:ascii="Aptos" w:hAnsi="Aptos"/>
                <w:sz w:val="22"/>
                <w:szCs w:val="18"/>
              </w:rPr>
            </w:pPr>
            <w:r>
              <w:rPr>
                <w:rFonts w:ascii="Aptos" w:hAnsi="Aptos"/>
                <w:sz w:val="22"/>
                <w:szCs w:val="18"/>
              </w:rPr>
              <w:t>A</w:t>
            </w:r>
            <w:r w:rsidR="00C53518" w:rsidRPr="005A43D3">
              <w:rPr>
                <w:rFonts w:ascii="Aptos" w:hAnsi="Aptos"/>
                <w:sz w:val="22"/>
                <w:szCs w:val="18"/>
              </w:rPr>
              <w:t xml:space="preserve"> ‘</w:t>
            </w:r>
            <w:r w:rsidR="00C53518" w:rsidRPr="00005B39">
              <w:rPr>
                <w:rFonts w:ascii="Aptos" w:hAnsi="Aptos"/>
                <w:sz w:val="22"/>
                <w:szCs w:val="18"/>
              </w:rPr>
              <w:t>List of Abbreviations</w:t>
            </w:r>
            <w:r w:rsidR="00C53518" w:rsidRPr="005A43D3">
              <w:rPr>
                <w:rFonts w:ascii="Aptos" w:hAnsi="Aptos"/>
                <w:sz w:val="22"/>
                <w:szCs w:val="18"/>
              </w:rPr>
              <w:t xml:space="preserve">’ </w:t>
            </w:r>
            <w:r w:rsidR="00C4345C" w:rsidRPr="005A43D3">
              <w:rPr>
                <w:rFonts w:ascii="Aptos" w:hAnsi="Aptos"/>
                <w:sz w:val="22"/>
                <w:szCs w:val="18"/>
              </w:rPr>
              <w:t>is incorporated into each volume</w:t>
            </w:r>
            <w:r>
              <w:rPr>
                <w:rFonts w:ascii="Aptos" w:hAnsi="Aptos"/>
                <w:sz w:val="22"/>
                <w:szCs w:val="18"/>
              </w:rPr>
              <w:t xml:space="preserve"> under</w:t>
            </w:r>
            <w:r w:rsidR="00C4345C" w:rsidRPr="005A43D3">
              <w:rPr>
                <w:rFonts w:ascii="Aptos" w:hAnsi="Aptos"/>
                <w:sz w:val="22"/>
                <w:szCs w:val="18"/>
              </w:rPr>
              <w:t xml:space="preserve"> ‘Appendix B’</w:t>
            </w:r>
            <w:r w:rsidR="003E79F1">
              <w:rPr>
                <w:rFonts w:ascii="Aptos" w:hAnsi="Aptos"/>
                <w:sz w:val="22"/>
                <w:szCs w:val="18"/>
              </w:rPr>
              <w:t>, immediately after the existing Glossary in ‘Appendix A’</w:t>
            </w:r>
            <w:r w:rsidR="00DF0781">
              <w:rPr>
                <w:rFonts w:ascii="Aptos" w:hAnsi="Aptos"/>
                <w:sz w:val="22"/>
                <w:szCs w:val="18"/>
              </w:rPr>
              <w:t>.</w:t>
            </w:r>
          </w:p>
          <w:p w14:paraId="2972213B" w14:textId="77777777" w:rsidR="009038EC" w:rsidRPr="005A43D3" w:rsidRDefault="009038EC" w:rsidP="00C6557C">
            <w:pPr>
              <w:tabs>
                <w:tab w:val="left" w:pos="1701"/>
              </w:tabs>
              <w:ind w:left="-108"/>
              <w:jc w:val="both"/>
              <w:rPr>
                <w:rFonts w:ascii="Aptos" w:hAnsi="Aptos"/>
                <w:sz w:val="22"/>
                <w:szCs w:val="18"/>
              </w:rPr>
            </w:pPr>
          </w:p>
          <w:p w14:paraId="06956598" w14:textId="23AE2016" w:rsidR="005A43D3" w:rsidRDefault="005C09E1" w:rsidP="00BF7960">
            <w:pPr>
              <w:tabs>
                <w:tab w:val="left" w:pos="1701"/>
              </w:tabs>
              <w:ind w:left="-108"/>
              <w:jc w:val="both"/>
              <w:rPr>
                <w:rFonts w:ascii="Aptos" w:hAnsi="Aptos"/>
                <w:sz w:val="22"/>
                <w:szCs w:val="18"/>
              </w:rPr>
            </w:pPr>
            <w:r w:rsidRPr="005A43D3">
              <w:rPr>
                <w:rFonts w:ascii="Aptos" w:hAnsi="Aptos"/>
                <w:sz w:val="22"/>
                <w:szCs w:val="18"/>
              </w:rPr>
              <w:t xml:space="preserve">The following </w:t>
            </w:r>
            <w:r w:rsidR="009038EC" w:rsidRPr="005A43D3">
              <w:rPr>
                <w:rFonts w:ascii="Aptos" w:hAnsi="Aptos"/>
                <w:sz w:val="22"/>
                <w:szCs w:val="18"/>
              </w:rPr>
              <w:t>list</w:t>
            </w:r>
            <w:r w:rsidR="00A81192" w:rsidRPr="005A43D3">
              <w:rPr>
                <w:rFonts w:ascii="Aptos" w:hAnsi="Aptos"/>
                <w:sz w:val="22"/>
                <w:szCs w:val="18"/>
              </w:rPr>
              <w:t>s</w:t>
            </w:r>
            <w:r w:rsidR="009038EC" w:rsidRPr="005A43D3">
              <w:rPr>
                <w:rFonts w:ascii="Aptos" w:hAnsi="Aptos"/>
                <w:sz w:val="22"/>
                <w:szCs w:val="18"/>
              </w:rPr>
              <w:t xml:space="preserve"> </w:t>
            </w:r>
            <w:r w:rsidR="00A81192" w:rsidRPr="005A43D3">
              <w:rPr>
                <w:rFonts w:ascii="Aptos" w:hAnsi="Aptos"/>
                <w:sz w:val="22"/>
                <w:szCs w:val="18"/>
              </w:rPr>
              <w:t xml:space="preserve">are </w:t>
            </w:r>
            <w:r w:rsidRPr="005A43D3">
              <w:rPr>
                <w:rFonts w:ascii="Aptos" w:hAnsi="Aptos"/>
                <w:sz w:val="22"/>
                <w:szCs w:val="18"/>
              </w:rPr>
              <w:t xml:space="preserve">proposed </w:t>
            </w:r>
            <w:r w:rsidR="009038EC" w:rsidRPr="005A43D3">
              <w:rPr>
                <w:rFonts w:ascii="Aptos" w:hAnsi="Aptos"/>
                <w:sz w:val="22"/>
                <w:szCs w:val="18"/>
              </w:rPr>
              <w:t xml:space="preserve">based </w:t>
            </w:r>
            <w:r w:rsidR="00A1174D">
              <w:rPr>
                <w:rFonts w:ascii="Aptos" w:hAnsi="Aptos"/>
                <w:sz w:val="22"/>
                <w:szCs w:val="18"/>
              </w:rPr>
              <w:t xml:space="preserve">on those abbreviations that appear at least once within </w:t>
            </w:r>
            <w:r w:rsidR="009038EC" w:rsidRPr="005A43D3">
              <w:rPr>
                <w:rFonts w:ascii="Aptos" w:hAnsi="Aptos"/>
                <w:sz w:val="22"/>
                <w:szCs w:val="18"/>
              </w:rPr>
              <w:t>Revision 2022.1 of MSG-3 Volume 1 and Volume 2</w:t>
            </w:r>
            <w:r w:rsidR="00A81192" w:rsidRPr="005A43D3">
              <w:rPr>
                <w:rFonts w:ascii="Aptos" w:hAnsi="Aptos"/>
                <w:sz w:val="22"/>
                <w:szCs w:val="18"/>
              </w:rPr>
              <w:t>.</w:t>
            </w:r>
            <w:r w:rsidR="00A1174D">
              <w:rPr>
                <w:rFonts w:ascii="Aptos" w:hAnsi="Aptos"/>
                <w:sz w:val="22"/>
                <w:szCs w:val="18"/>
              </w:rPr>
              <w:t xml:space="preserve"> </w:t>
            </w:r>
            <w:r w:rsidR="005A432A">
              <w:rPr>
                <w:rFonts w:ascii="Aptos" w:hAnsi="Aptos"/>
                <w:sz w:val="22"/>
                <w:szCs w:val="18"/>
              </w:rPr>
              <w:t xml:space="preserve">Whether the use of </w:t>
            </w:r>
            <w:r w:rsidR="00934438">
              <w:rPr>
                <w:rFonts w:ascii="Aptos" w:hAnsi="Aptos"/>
                <w:sz w:val="22"/>
                <w:szCs w:val="18"/>
              </w:rPr>
              <w:t>a</w:t>
            </w:r>
            <w:r w:rsidR="00E9776D">
              <w:rPr>
                <w:rFonts w:ascii="Aptos" w:hAnsi="Aptos"/>
                <w:sz w:val="22"/>
                <w:szCs w:val="18"/>
              </w:rPr>
              <w:t xml:space="preserve">ny given </w:t>
            </w:r>
            <w:r w:rsidR="005A432A">
              <w:rPr>
                <w:rFonts w:ascii="Aptos" w:hAnsi="Aptos"/>
                <w:sz w:val="22"/>
                <w:szCs w:val="18"/>
              </w:rPr>
              <w:t>abbreviation is accurate or appropriate i</w:t>
            </w:r>
            <w:r w:rsidR="00934438">
              <w:rPr>
                <w:rFonts w:ascii="Aptos" w:hAnsi="Aptos"/>
                <w:sz w:val="22"/>
                <w:szCs w:val="18"/>
              </w:rPr>
              <w:t>s outside the scope of this CIP.</w:t>
            </w:r>
          </w:p>
          <w:p w14:paraId="44BF7806" w14:textId="7088AF21" w:rsidR="00BF7960" w:rsidRPr="005A43D3" w:rsidRDefault="00BF7960" w:rsidP="00BF7960">
            <w:pPr>
              <w:tabs>
                <w:tab w:val="left" w:pos="1701"/>
              </w:tabs>
              <w:ind w:left="-108"/>
              <w:jc w:val="both"/>
              <w:rPr>
                <w:u w:val="single"/>
              </w:rPr>
            </w:pPr>
          </w:p>
        </w:tc>
      </w:tr>
      <w:tr w:rsidR="00BF7960" w14:paraId="265FF7B7" w14:textId="77777777" w:rsidTr="00C6557C">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AAF0178" w14:textId="77777777" w:rsidR="00BF7960" w:rsidRDefault="00BF7960" w:rsidP="00BF7960">
            <w:pPr>
              <w:tabs>
                <w:tab w:val="left" w:pos="1701"/>
              </w:tabs>
              <w:ind w:left="-108"/>
              <w:jc w:val="both"/>
              <w:rPr>
                <w:rFonts w:ascii="Aptos" w:hAnsi="Aptos"/>
                <w:b/>
                <w:bCs/>
                <w:sz w:val="22"/>
                <w:szCs w:val="18"/>
              </w:rPr>
            </w:pPr>
            <w:r w:rsidRPr="005A43D3">
              <w:rPr>
                <w:rFonts w:ascii="Aptos" w:hAnsi="Aptos"/>
                <w:b/>
                <w:bCs/>
                <w:sz w:val="22"/>
                <w:szCs w:val="18"/>
              </w:rPr>
              <w:lastRenderedPageBreak/>
              <w:t>Implementation into MSG-3 Volume 1:</w:t>
            </w:r>
          </w:p>
          <w:p w14:paraId="67857349" w14:textId="77777777" w:rsidR="00BF7960" w:rsidRDefault="00BF7960" w:rsidP="00BF7960">
            <w:pPr>
              <w:tabs>
                <w:tab w:val="left" w:pos="1701"/>
              </w:tabs>
              <w:ind w:left="-108"/>
              <w:jc w:val="both"/>
              <w:rPr>
                <w:rFonts w:ascii="Aptos" w:hAnsi="Aptos"/>
                <w:b/>
                <w:bCs/>
                <w:sz w:val="22"/>
                <w:szCs w:val="18"/>
              </w:rPr>
            </w:pPr>
          </w:p>
          <w:p w14:paraId="36D83834" w14:textId="05A4A777" w:rsidR="00BF7960" w:rsidRPr="00BF7960" w:rsidRDefault="00BF7960" w:rsidP="00BF7960">
            <w:pPr>
              <w:tabs>
                <w:tab w:val="left" w:pos="1701"/>
              </w:tabs>
              <w:ind w:left="-108"/>
              <w:jc w:val="both"/>
              <w:rPr>
                <w:rFonts w:ascii="Aptos" w:hAnsi="Aptos"/>
                <w:b/>
                <w:bCs/>
                <w:color w:val="0070C0"/>
                <w:sz w:val="22"/>
                <w:szCs w:val="18"/>
              </w:rPr>
            </w:pPr>
            <w:r w:rsidRPr="00BF7960">
              <w:rPr>
                <w:rFonts w:ascii="Aptos" w:hAnsi="Aptos"/>
                <w:b/>
                <w:bCs/>
                <w:color w:val="0070C0"/>
                <w:sz w:val="22"/>
                <w:szCs w:val="18"/>
              </w:rPr>
              <w:t>Appendix B.</w:t>
            </w:r>
            <w:r>
              <w:rPr>
                <w:rFonts w:ascii="Aptos" w:hAnsi="Aptos"/>
                <w:b/>
                <w:bCs/>
                <w:color w:val="0070C0"/>
                <w:sz w:val="22"/>
                <w:szCs w:val="18"/>
              </w:rPr>
              <w:t xml:space="preserve"> </w:t>
            </w:r>
            <w:r w:rsidRPr="00BF7960">
              <w:rPr>
                <w:rFonts w:ascii="Aptos" w:hAnsi="Aptos"/>
                <w:b/>
                <w:bCs/>
                <w:color w:val="0070C0"/>
                <w:sz w:val="22"/>
                <w:szCs w:val="18"/>
              </w:rPr>
              <w:t>List of Abbreviations</w:t>
            </w:r>
          </w:p>
          <w:p w14:paraId="1FF0F40A" w14:textId="77777777" w:rsidR="00BF7960" w:rsidRDefault="00BF7960" w:rsidP="00BF7960">
            <w:pPr>
              <w:tabs>
                <w:tab w:val="left" w:pos="1701"/>
              </w:tabs>
              <w:ind w:left="-108"/>
              <w:jc w:val="both"/>
              <w:rPr>
                <w:rFonts w:ascii="Aptos" w:hAnsi="Aptos"/>
                <w:b/>
                <w:bCs/>
                <w:sz w:val="22"/>
                <w:szCs w:val="18"/>
              </w:rPr>
            </w:pPr>
          </w:p>
          <w:tbl>
            <w:tblPr>
              <w:tblW w:w="8859" w:type="dxa"/>
              <w:tblLook w:val="04A0" w:firstRow="1" w:lastRow="0" w:firstColumn="1" w:lastColumn="0" w:noHBand="0" w:noVBand="1"/>
            </w:tblPr>
            <w:tblGrid>
              <w:gridCol w:w="1430"/>
              <w:gridCol w:w="7429"/>
            </w:tblGrid>
            <w:tr w:rsidR="00CD70B9" w:rsidRPr="00550EEF" w14:paraId="3BA7096F" w14:textId="77777777" w:rsidTr="009279B8">
              <w:trPr>
                <w:trHeight w:hRule="exact" w:val="284"/>
              </w:trPr>
              <w:tc>
                <w:tcPr>
                  <w:tcW w:w="1430" w:type="dxa"/>
                  <w:tcBorders>
                    <w:top w:val="nil"/>
                    <w:left w:val="nil"/>
                    <w:bottom w:val="nil"/>
                    <w:right w:val="nil"/>
                  </w:tcBorders>
                  <w:shd w:val="clear" w:color="auto" w:fill="auto"/>
                  <w:noWrap/>
                  <w:vAlign w:val="center"/>
                </w:tcPr>
                <w:p w14:paraId="74F31198" w14:textId="5CCBDCF4" w:rsidR="00CD70B9" w:rsidRPr="00550EEF" w:rsidRDefault="00CD70B9" w:rsidP="00BF7960">
                  <w:pPr>
                    <w:rPr>
                      <w:rFonts w:ascii="Aptos" w:hAnsi="Aptos" w:cs="Calibri"/>
                      <w:color w:val="0070C0"/>
                      <w:sz w:val="22"/>
                      <w:szCs w:val="22"/>
                      <w:lang w:val="en-AU" w:eastAsia="en-AU"/>
                    </w:rPr>
                  </w:pPr>
                  <w:r>
                    <w:rPr>
                      <w:rFonts w:ascii="Aptos" w:hAnsi="Aptos" w:cs="Calibri"/>
                      <w:color w:val="0070C0"/>
                      <w:sz w:val="22"/>
                      <w:szCs w:val="22"/>
                      <w:lang w:val="en-AU" w:eastAsia="en-AU"/>
                    </w:rPr>
                    <w:t>A/C</w:t>
                  </w:r>
                </w:p>
              </w:tc>
              <w:tc>
                <w:tcPr>
                  <w:tcW w:w="7429" w:type="dxa"/>
                  <w:tcBorders>
                    <w:top w:val="nil"/>
                    <w:left w:val="nil"/>
                    <w:bottom w:val="nil"/>
                    <w:right w:val="nil"/>
                  </w:tcBorders>
                  <w:shd w:val="clear" w:color="auto" w:fill="auto"/>
                  <w:noWrap/>
                  <w:vAlign w:val="center"/>
                </w:tcPr>
                <w:p w14:paraId="2BF6F1CD" w14:textId="4CE68945" w:rsidR="00CD70B9" w:rsidRPr="00550EEF" w:rsidRDefault="00CD70B9" w:rsidP="00BF7960">
                  <w:pPr>
                    <w:rPr>
                      <w:rFonts w:ascii="Aptos" w:hAnsi="Aptos" w:cs="Calibri"/>
                      <w:color w:val="0070C0"/>
                      <w:sz w:val="22"/>
                      <w:szCs w:val="22"/>
                      <w:lang w:val="en-AU" w:eastAsia="en-AU"/>
                    </w:rPr>
                  </w:pPr>
                  <w:r>
                    <w:rPr>
                      <w:rFonts w:ascii="Aptos" w:hAnsi="Aptos" w:cs="Calibri"/>
                      <w:color w:val="0070C0"/>
                      <w:sz w:val="22"/>
                      <w:szCs w:val="22"/>
                      <w:lang w:val="en-AU" w:eastAsia="en-AU"/>
                    </w:rPr>
                    <w:t>Aircraft</w:t>
                  </w:r>
                </w:p>
              </w:tc>
            </w:tr>
            <w:tr w:rsidR="00BF7960" w:rsidRPr="00550EEF" w14:paraId="4EE0EBC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9CEF29B"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A4A</w:t>
                  </w:r>
                </w:p>
              </w:tc>
              <w:tc>
                <w:tcPr>
                  <w:tcW w:w="7429" w:type="dxa"/>
                  <w:tcBorders>
                    <w:top w:val="nil"/>
                    <w:left w:val="nil"/>
                    <w:bottom w:val="nil"/>
                    <w:right w:val="nil"/>
                  </w:tcBorders>
                  <w:shd w:val="clear" w:color="auto" w:fill="auto"/>
                  <w:noWrap/>
                  <w:vAlign w:val="center"/>
                  <w:hideMark/>
                </w:tcPr>
                <w:p w14:paraId="133E0F62"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Airlines for America</w:t>
                  </w:r>
                </w:p>
              </w:tc>
            </w:tr>
            <w:tr w:rsidR="00BF7960" w:rsidRPr="00550EEF" w14:paraId="26BFE4C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5C3296F"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AC</w:t>
                  </w:r>
                </w:p>
              </w:tc>
              <w:tc>
                <w:tcPr>
                  <w:tcW w:w="7429" w:type="dxa"/>
                  <w:tcBorders>
                    <w:top w:val="nil"/>
                    <w:left w:val="nil"/>
                    <w:bottom w:val="nil"/>
                    <w:right w:val="nil"/>
                  </w:tcBorders>
                  <w:shd w:val="clear" w:color="auto" w:fill="auto"/>
                  <w:noWrap/>
                  <w:vAlign w:val="center"/>
                  <w:hideMark/>
                </w:tcPr>
                <w:p w14:paraId="4B195ADE"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Advisory Circular</w:t>
                  </w:r>
                </w:p>
              </w:tc>
            </w:tr>
            <w:tr w:rsidR="00BF7960" w:rsidRPr="00550EEF" w14:paraId="239DDCF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AB91A09"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AD</w:t>
                  </w:r>
                </w:p>
              </w:tc>
              <w:tc>
                <w:tcPr>
                  <w:tcW w:w="7429" w:type="dxa"/>
                  <w:tcBorders>
                    <w:top w:val="nil"/>
                    <w:left w:val="nil"/>
                    <w:bottom w:val="nil"/>
                    <w:right w:val="nil"/>
                  </w:tcBorders>
                  <w:shd w:val="clear" w:color="auto" w:fill="auto"/>
                  <w:noWrap/>
                  <w:vAlign w:val="center"/>
                  <w:hideMark/>
                </w:tcPr>
                <w:p w14:paraId="1A28A064"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Accidental Damage</w:t>
                  </w:r>
                </w:p>
              </w:tc>
            </w:tr>
            <w:tr w:rsidR="00BF7960" w:rsidRPr="00550EEF" w14:paraId="05DC5E64"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A33CCBE"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AEA</w:t>
                  </w:r>
                </w:p>
              </w:tc>
              <w:tc>
                <w:tcPr>
                  <w:tcW w:w="7429" w:type="dxa"/>
                  <w:tcBorders>
                    <w:top w:val="nil"/>
                    <w:left w:val="nil"/>
                    <w:bottom w:val="nil"/>
                    <w:right w:val="nil"/>
                  </w:tcBorders>
                  <w:shd w:val="clear" w:color="auto" w:fill="auto"/>
                  <w:noWrap/>
                  <w:vAlign w:val="center"/>
                  <w:hideMark/>
                </w:tcPr>
                <w:p w14:paraId="30429860"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Association of European Airlines</w:t>
                  </w:r>
                </w:p>
              </w:tc>
            </w:tr>
            <w:tr w:rsidR="00BF7960" w:rsidRPr="00550EEF" w14:paraId="1EAA1ED4"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21DC8B0"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AFM</w:t>
                  </w:r>
                </w:p>
              </w:tc>
              <w:tc>
                <w:tcPr>
                  <w:tcW w:w="7429" w:type="dxa"/>
                  <w:tcBorders>
                    <w:top w:val="nil"/>
                    <w:left w:val="nil"/>
                    <w:bottom w:val="nil"/>
                    <w:right w:val="nil"/>
                  </w:tcBorders>
                  <w:shd w:val="clear" w:color="auto" w:fill="auto"/>
                  <w:noWrap/>
                  <w:vAlign w:val="center"/>
                  <w:hideMark/>
                </w:tcPr>
                <w:p w14:paraId="7BA90823"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Aircraft Flight Manual</w:t>
                  </w:r>
                </w:p>
              </w:tc>
            </w:tr>
            <w:tr w:rsidR="00BF7960" w:rsidRPr="00550EEF" w14:paraId="7FAD2A54"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F6D6515"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AHM</w:t>
                  </w:r>
                </w:p>
              </w:tc>
              <w:tc>
                <w:tcPr>
                  <w:tcW w:w="7429" w:type="dxa"/>
                  <w:tcBorders>
                    <w:top w:val="nil"/>
                    <w:left w:val="nil"/>
                    <w:bottom w:val="nil"/>
                    <w:right w:val="nil"/>
                  </w:tcBorders>
                  <w:shd w:val="clear" w:color="auto" w:fill="auto"/>
                  <w:noWrap/>
                  <w:vAlign w:val="center"/>
                  <w:hideMark/>
                </w:tcPr>
                <w:p w14:paraId="22CBCE11"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Aircraft Health Monitoring</w:t>
                  </w:r>
                </w:p>
              </w:tc>
            </w:tr>
            <w:tr w:rsidR="00BF7960" w:rsidRPr="00550EEF" w14:paraId="486A5791" w14:textId="77777777" w:rsidTr="00C76DC7">
              <w:trPr>
                <w:trHeight w:hRule="exact" w:val="261"/>
              </w:trPr>
              <w:tc>
                <w:tcPr>
                  <w:tcW w:w="1430" w:type="dxa"/>
                  <w:tcBorders>
                    <w:top w:val="nil"/>
                    <w:left w:val="nil"/>
                    <w:bottom w:val="nil"/>
                    <w:right w:val="nil"/>
                  </w:tcBorders>
                  <w:shd w:val="clear" w:color="auto" w:fill="auto"/>
                  <w:noWrap/>
                  <w:vAlign w:val="center"/>
                  <w:hideMark/>
                </w:tcPr>
                <w:p w14:paraId="313DD5A6"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ANAC</w:t>
                  </w:r>
                </w:p>
              </w:tc>
              <w:tc>
                <w:tcPr>
                  <w:tcW w:w="7429" w:type="dxa"/>
                  <w:tcBorders>
                    <w:top w:val="nil"/>
                    <w:left w:val="nil"/>
                    <w:bottom w:val="nil"/>
                    <w:right w:val="nil"/>
                  </w:tcBorders>
                  <w:shd w:val="clear" w:color="auto" w:fill="auto"/>
                  <w:noWrap/>
                  <w:vAlign w:val="center"/>
                  <w:hideMark/>
                </w:tcPr>
                <w:p w14:paraId="2C3A01F8" w14:textId="757500CA" w:rsidR="00BF7960" w:rsidRPr="00550EEF" w:rsidRDefault="00BF7960" w:rsidP="00BF7960">
                  <w:pPr>
                    <w:rPr>
                      <w:rFonts w:ascii="Aptos" w:hAnsi="Aptos" w:cs="Calibri"/>
                      <w:color w:val="0070C0"/>
                      <w:sz w:val="22"/>
                      <w:szCs w:val="22"/>
                      <w:lang w:val="en-AU" w:eastAsia="en-AU"/>
                    </w:rPr>
                  </w:pPr>
                  <w:proofErr w:type="spellStart"/>
                  <w:r w:rsidRPr="00550EEF">
                    <w:rPr>
                      <w:rFonts w:ascii="Aptos" w:hAnsi="Aptos" w:cs="Calibri"/>
                      <w:color w:val="0070C0"/>
                      <w:sz w:val="22"/>
                      <w:szCs w:val="22"/>
                      <w:lang w:val="en-AU" w:eastAsia="en-AU"/>
                    </w:rPr>
                    <w:t>Agência</w:t>
                  </w:r>
                  <w:proofErr w:type="spellEnd"/>
                  <w:r w:rsidRPr="00550EEF">
                    <w:rPr>
                      <w:rFonts w:ascii="Aptos" w:hAnsi="Aptos" w:cs="Calibri"/>
                      <w:color w:val="0070C0"/>
                      <w:sz w:val="22"/>
                      <w:szCs w:val="22"/>
                      <w:lang w:val="en-AU" w:eastAsia="en-AU"/>
                    </w:rPr>
                    <w:t xml:space="preserve"> Nacional de </w:t>
                  </w:r>
                  <w:proofErr w:type="spellStart"/>
                  <w:r w:rsidRPr="00550EEF">
                    <w:rPr>
                      <w:rFonts w:ascii="Aptos" w:hAnsi="Aptos" w:cs="Calibri"/>
                      <w:color w:val="0070C0"/>
                      <w:sz w:val="22"/>
                      <w:szCs w:val="22"/>
                      <w:lang w:val="en-AU" w:eastAsia="en-AU"/>
                    </w:rPr>
                    <w:t>Aviação</w:t>
                  </w:r>
                  <w:proofErr w:type="spellEnd"/>
                  <w:r w:rsidRPr="00550EEF">
                    <w:rPr>
                      <w:rFonts w:ascii="Aptos" w:hAnsi="Aptos" w:cs="Calibri"/>
                      <w:color w:val="0070C0"/>
                      <w:sz w:val="22"/>
                      <w:szCs w:val="22"/>
                      <w:lang w:val="en-AU" w:eastAsia="en-AU"/>
                    </w:rPr>
                    <w:t xml:space="preserve"> Civil (National Civil Aviation Agency</w:t>
                  </w:r>
                  <w:r w:rsidR="00265CC8">
                    <w:rPr>
                      <w:rFonts w:ascii="Aptos" w:hAnsi="Aptos" w:cs="Calibri"/>
                      <w:color w:val="0070C0"/>
                      <w:sz w:val="22"/>
                      <w:szCs w:val="22"/>
                      <w:lang w:val="en-AU" w:eastAsia="en-AU"/>
                    </w:rPr>
                    <w:t>)</w:t>
                  </w:r>
                  <w:r w:rsidRPr="00550EEF">
                    <w:rPr>
                      <w:rFonts w:ascii="Aptos" w:hAnsi="Aptos" w:cs="Calibri"/>
                      <w:color w:val="0070C0"/>
                      <w:sz w:val="22"/>
                      <w:szCs w:val="22"/>
                      <w:lang w:val="en-AU" w:eastAsia="en-AU"/>
                    </w:rPr>
                    <w:t xml:space="preserve"> </w:t>
                  </w:r>
                  <w:r w:rsidR="00423A9B">
                    <w:rPr>
                      <w:rFonts w:ascii="Aptos" w:hAnsi="Aptos" w:cs="Calibri"/>
                      <w:color w:val="0070C0"/>
                      <w:sz w:val="22"/>
                      <w:szCs w:val="22"/>
                      <w:lang w:val="en-AU" w:eastAsia="en-AU"/>
                    </w:rPr>
                    <w:t>–</w:t>
                  </w:r>
                  <w:r w:rsidRPr="00550EEF">
                    <w:rPr>
                      <w:rFonts w:ascii="Aptos" w:hAnsi="Aptos" w:cs="Calibri"/>
                      <w:color w:val="0070C0"/>
                      <w:sz w:val="22"/>
                      <w:szCs w:val="22"/>
                      <w:lang w:val="en-AU" w:eastAsia="en-AU"/>
                    </w:rPr>
                    <w:t xml:space="preserve"> Brazil</w:t>
                  </w:r>
                </w:p>
              </w:tc>
            </w:tr>
            <w:tr w:rsidR="00BF7960" w:rsidRPr="00550EEF" w14:paraId="58B5AEEC"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2AE32AA"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APU</w:t>
                  </w:r>
                </w:p>
              </w:tc>
              <w:tc>
                <w:tcPr>
                  <w:tcW w:w="7429" w:type="dxa"/>
                  <w:tcBorders>
                    <w:top w:val="nil"/>
                    <w:left w:val="nil"/>
                    <w:bottom w:val="nil"/>
                    <w:right w:val="nil"/>
                  </w:tcBorders>
                  <w:shd w:val="clear" w:color="auto" w:fill="auto"/>
                  <w:noWrap/>
                  <w:vAlign w:val="center"/>
                  <w:hideMark/>
                </w:tcPr>
                <w:p w14:paraId="5FDA6731" w14:textId="496DD7CF" w:rsidR="00BF7960" w:rsidRPr="00550EEF" w:rsidRDefault="0076725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Auxiliary</w:t>
                  </w:r>
                  <w:r w:rsidR="00BF7960" w:rsidRPr="00550EEF">
                    <w:rPr>
                      <w:rFonts w:ascii="Aptos" w:hAnsi="Aptos" w:cs="Calibri"/>
                      <w:color w:val="0070C0"/>
                      <w:sz w:val="22"/>
                      <w:szCs w:val="22"/>
                      <w:lang w:val="en-AU" w:eastAsia="en-AU"/>
                    </w:rPr>
                    <w:t xml:space="preserve"> Power Unit</w:t>
                  </w:r>
                </w:p>
              </w:tc>
            </w:tr>
            <w:tr w:rsidR="00BF7960" w:rsidRPr="00550EEF" w14:paraId="6401DC47"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D0471B2"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ATA</w:t>
                  </w:r>
                </w:p>
              </w:tc>
              <w:tc>
                <w:tcPr>
                  <w:tcW w:w="7429" w:type="dxa"/>
                  <w:tcBorders>
                    <w:top w:val="nil"/>
                    <w:left w:val="nil"/>
                    <w:bottom w:val="nil"/>
                    <w:right w:val="nil"/>
                  </w:tcBorders>
                  <w:shd w:val="clear" w:color="auto" w:fill="auto"/>
                  <w:noWrap/>
                  <w:vAlign w:val="center"/>
                  <w:hideMark/>
                </w:tcPr>
                <w:p w14:paraId="3E8A8AF6"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Air Transport Association of America, Inc</w:t>
                  </w:r>
                </w:p>
              </w:tc>
            </w:tr>
            <w:tr w:rsidR="00BF7960" w:rsidRPr="00550EEF" w14:paraId="45CFB9F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66C72A0"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ATSRAC</w:t>
                  </w:r>
                </w:p>
              </w:tc>
              <w:tc>
                <w:tcPr>
                  <w:tcW w:w="7429" w:type="dxa"/>
                  <w:tcBorders>
                    <w:top w:val="nil"/>
                    <w:left w:val="nil"/>
                    <w:bottom w:val="nil"/>
                    <w:right w:val="nil"/>
                  </w:tcBorders>
                  <w:shd w:val="clear" w:color="auto" w:fill="auto"/>
                  <w:noWrap/>
                  <w:vAlign w:val="center"/>
                  <w:hideMark/>
                </w:tcPr>
                <w:p w14:paraId="79762E00"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Aging Transport Rulemaking Advisory Committee</w:t>
                  </w:r>
                </w:p>
              </w:tc>
            </w:tr>
            <w:tr w:rsidR="00BF7960" w:rsidRPr="00550EEF" w14:paraId="299E7EA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D1D742C"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CAA/UK</w:t>
                  </w:r>
                </w:p>
              </w:tc>
              <w:tc>
                <w:tcPr>
                  <w:tcW w:w="7429" w:type="dxa"/>
                  <w:tcBorders>
                    <w:top w:val="nil"/>
                    <w:left w:val="nil"/>
                    <w:bottom w:val="nil"/>
                    <w:right w:val="nil"/>
                  </w:tcBorders>
                  <w:shd w:val="clear" w:color="auto" w:fill="auto"/>
                  <w:noWrap/>
                  <w:vAlign w:val="center"/>
                  <w:hideMark/>
                </w:tcPr>
                <w:p w14:paraId="7DFE8E1A"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Civil Aviation Authority - United Kingdom</w:t>
                  </w:r>
                </w:p>
              </w:tc>
            </w:tr>
            <w:tr w:rsidR="00BF7960" w:rsidRPr="00550EEF" w14:paraId="1AE447D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06D5BE1"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CAAC</w:t>
                  </w:r>
                </w:p>
              </w:tc>
              <w:tc>
                <w:tcPr>
                  <w:tcW w:w="7429" w:type="dxa"/>
                  <w:tcBorders>
                    <w:top w:val="nil"/>
                    <w:left w:val="nil"/>
                    <w:bottom w:val="nil"/>
                    <w:right w:val="nil"/>
                  </w:tcBorders>
                  <w:shd w:val="clear" w:color="auto" w:fill="auto"/>
                  <w:noWrap/>
                  <w:vAlign w:val="center"/>
                  <w:hideMark/>
                </w:tcPr>
                <w:p w14:paraId="3E6A9BB5"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Civil Aviation Administration of China</w:t>
                  </w:r>
                </w:p>
              </w:tc>
            </w:tr>
            <w:tr w:rsidR="00BF7960" w:rsidRPr="00550EEF" w14:paraId="09A6448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2A5022F"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CAAS</w:t>
                  </w:r>
                </w:p>
              </w:tc>
              <w:tc>
                <w:tcPr>
                  <w:tcW w:w="7429" w:type="dxa"/>
                  <w:tcBorders>
                    <w:top w:val="nil"/>
                    <w:left w:val="nil"/>
                    <w:bottom w:val="nil"/>
                    <w:right w:val="nil"/>
                  </w:tcBorders>
                  <w:shd w:val="clear" w:color="auto" w:fill="auto"/>
                  <w:noWrap/>
                  <w:vAlign w:val="center"/>
                  <w:hideMark/>
                </w:tcPr>
                <w:p w14:paraId="4F51A14F"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Civil Aviation Authority of Singapore</w:t>
                  </w:r>
                </w:p>
              </w:tc>
            </w:tr>
            <w:tr w:rsidR="00BF7960" w:rsidRPr="00550EEF" w14:paraId="4F421D8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AA0511A"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CAR</w:t>
                  </w:r>
                </w:p>
              </w:tc>
              <w:tc>
                <w:tcPr>
                  <w:tcW w:w="7429" w:type="dxa"/>
                  <w:tcBorders>
                    <w:top w:val="nil"/>
                    <w:left w:val="nil"/>
                    <w:bottom w:val="nil"/>
                    <w:right w:val="nil"/>
                  </w:tcBorders>
                  <w:shd w:val="clear" w:color="auto" w:fill="auto"/>
                  <w:noWrap/>
                  <w:vAlign w:val="center"/>
                  <w:hideMark/>
                </w:tcPr>
                <w:p w14:paraId="03542CAA"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Canadian Aviation Regulations</w:t>
                  </w:r>
                </w:p>
              </w:tc>
            </w:tr>
            <w:tr w:rsidR="00BF7960" w:rsidRPr="00550EEF" w14:paraId="6014827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67448A6"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CASA</w:t>
                  </w:r>
                </w:p>
              </w:tc>
              <w:tc>
                <w:tcPr>
                  <w:tcW w:w="7429" w:type="dxa"/>
                  <w:tcBorders>
                    <w:top w:val="nil"/>
                    <w:left w:val="nil"/>
                    <w:bottom w:val="nil"/>
                    <w:right w:val="nil"/>
                  </w:tcBorders>
                  <w:shd w:val="clear" w:color="auto" w:fill="auto"/>
                  <w:noWrap/>
                  <w:vAlign w:val="center"/>
                  <w:hideMark/>
                </w:tcPr>
                <w:p w14:paraId="2613C90B" w14:textId="77777777" w:rsidR="00BF7960" w:rsidRPr="00550EEF" w:rsidRDefault="00BF7960" w:rsidP="00BF7960">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Civil Aviation Safety Authority - Australia</w:t>
                  </w:r>
                </w:p>
              </w:tc>
            </w:tr>
            <w:tr w:rsidR="009279B8" w:rsidRPr="00550EEF" w14:paraId="5932FD4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DDCDB8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CCMR</w:t>
                  </w:r>
                </w:p>
              </w:tc>
              <w:tc>
                <w:tcPr>
                  <w:tcW w:w="7429" w:type="dxa"/>
                  <w:tcBorders>
                    <w:top w:val="nil"/>
                    <w:left w:val="nil"/>
                    <w:bottom w:val="nil"/>
                    <w:right w:val="nil"/>
                  </w:tcBorders>
                  <w:shd w:val="clear" w:color="auto" w:fill="auto"/>
                  <w:noWrap/>
                  <w:vAlign w:val="center"/>
                  <w:hideMark/>
                </w:tcPr>
                <w:p w14:paraId="6CDF9A65" w14:textId="37F28C6B" w:rsidR="009279B8" w:rsidRPr="00550EEF" w:rsidRDefault="009279B8" w:rsidP="009279B8">
                  <w:pPr>
                    <w:rPr>
                      <w:rFonts w:ascii="Aptos" w:hAnsi="Aptos" w:cs="Calibri"/>
                      <w:color w:val="0070C0"/>
                      <w:sz w:val="22"/>
                      <w:szCs w:val="22"/>
                      <w:lang w:val="en-AU" w:eastAsia="en-AU"/>
                    </w:rPr>
                  </w:pPr>
                  <w:r>
                    <w:rPr>
                      <w:rFonts w:ascii="Aptos" w:hAnsi="Aptos" w:cs="Calibri"/>
                      <w:color w:val="0070C0"/>
                      <w:sz w:val="22"/>
                      <w:szCs w:val="22"/>
                      <w:lang w:val="en-AU" w:eastAsia="en-AU"/>
                    </w:rPr>
                    <w:t xml:space="preserve">Candidate </w:t>
                  </w:r>
                  <w:r w:rsidRPr="00550EEF">
                    <w:rPr>
                      <w:rFonts w:ascii="Aptos" w:hAnsi="Aptos" w:cs="Calibri"/>
                      <w:color w:val="0070C0"/>
                      <w:sz w:val="22"/>
                      <w:szCs w:val="22"/>
                      <w:lang w:val="en-AU" w:eastAsia="en-AU"/>
                    </w:rPr>
                    <w:t>Certification Maintenance Requirement</w:t>
                  </w:r>
                </w:p>
              </w:tc>
            </w:tr>
            <w:tr w:rsidR="009279B8" w:rsidRPr="00550EEF" w14:paraId="6257DC3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42BEF9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CFR</w:t>
                  </w:r>
                </w:p>
              </w:tc>
              <w:tc>
                <w:tcPr>
                  <w:tcW w:w="7429" w:type="dxa"/>
                  <w:tcBorders>
                    <w:top w:val="nil"/>
                    <w:left w:val="nil"/>
                    <w:bottom w:val="nil"/>
                    <w:right w:val="nil"/>
                  </w:tcBorders>
                  <w:shd w:val="clear" w:color="auto" w:fill="auto"/>
                  <w:noWrap/>
                  <w:vAlign w:val="center"/>
                  <w:hideMark/>
                </w:tcPr>
                <w:p w14:paraId="7493BA1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Code of Federal Regulations</w:t>
                  </w:r>
                </w:p>
              </w:tc>
            </w:tr>
            <w:tr w:rsidR="009279B8" w:rsidRPr="00550EEF" w14:paraId="35811BD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FA77F7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CM</w:t>
                  </w:r>
                </w:p>
              </w:tc>
              <w:tc>
                <w:tcPr>
                  <w:tcW w:w="7429" w:type="dxa"/>
                  <w:tcBorders>
                    <w:top w:val="nil"/>
                    <w:left w:val="nil"/>
                    <w:bottom w:val="nil"/>
                    <w:right w:val="nil"/>
                  </w:tcBorders>
                  <w:shd w:val="clear" w:color="auto" w:fill="auto"/>
                  <w:noWrap/>
                  <w:vAlign w:val="center"/>
                  <w:hideMark/>
                </w:tcPr>
                <w:p w14:paraId="37D3055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Condition Monitoring</w:t>
                  </w:r>
                </w:p>
              </w:tc>
            </w:tr>
            <w:tr w:rsidR="009279B8" w:rsidRPr="00550EEF" w14:paraId="480029A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516189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CMCC</w:t>
                  </w:r>
                </w:p>
              </w:tc>
              <w:tc>
                <w:tcPr>
                  <w:tcW w:w="7429" w:type="dxa"/>
                  <w:tcBorders>
                    <w:top w:val="nil"/>
                    <w:left w:val="nil"/>
                    <w:bottom w:val="nil"/>
                    <w:right w:val="nil"/>
                  </w:tcBorders>
                  <w:shd w:val="clear" w:color="auto" w:fill="auto"/>
                  <w:noWrap/>
                  <w:vAlign w:val="center"/>
                  <w:hideMark/>
                </w:tcPr>
                <w:p w14:paraId="2BBB358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Certification Maintenance Coordination Committee</w:t>
                  </w:r>
                </w:p>
              </w:tc>
            </w:tr>
            <w:tr w:rsidR="009279B8" w:rsidRPr="00550EEF" w14:paraId="0B171C8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94A76F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CMM</w:t>
                  </w:r>
                </w:p>
              </w:tc>
              <w:tc>
                <w:tcPr>
                  <w:tcW w:w="7429" w:type="dxa"/>
                  <w:tcBorders>
                    <w:top w:val="nil"/>
                    <w:left w:val="nil"/>
                    <w:bottom w:val="nil"/>
                    <w:right w:val="nil"/>
                  </w:tcBorders>
                  <w:shd w:val="clear" w:color="auto" w:fill="auto"/>
                  <w:noWrap/>
                  <w:vAlign w:val="center"/>
                  <w:hideMark/>
                </w:tcPr>
                <w:p w14:paraId="48C3656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Component Maintenance Manual</w:t>
                  </w:r>
                </w:p>
              </w:tc>
            </w:tr>
            <w:tr w:rsidR="009279B8" w:rsidRPr="00550EEF" w14:paraId="7E5A6067"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0AE52A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CMR</w:t>
                  </w:r>
                </w:p>
              </w:tc>
              <w:tc>
                <w:tcPr>
                  <w:tcW w:w="7429" w:type="dxa"/>
                  <w:tcBorders>
                    <w:top w:val="nil"/>
                    <w:left w:val="nil"/>
                    <w:bottom w:val="nil"/>
                    <w:right w:val="nil"/>
                  </w:tcBorders>
                  <w:shd w:val="clear" w:color="auto" w:fill="auto"/>
                  <w:noWrap/>
                  <w:vAlign w:val="center"/>
                  <w:hideMark/>
                </w:tcPr>
                <w:p w14:paraId="0AA53120" w14:textId="556C3E66"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Certification Maintenance Requirement</w:t>
                  </w:r>
                </w:p>
              </w:tc>
            </w:tr>
            <w:tr w:rsidR="009279B8" w:rsidRPr="00550EEF" w14:paraId="489ECF01"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C31501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CPCP</w:t>
                  </w:r>
                </w:p>
              </w:tc>
              <w:tc>
                <w:tcPr>
                  <w:tcW w:w="7429" w:type="dxa"/>
                  <w:tcBorders>
                    <w:top w:val="nil"/>
                    <w:left w:val="nil"/>
                    <w:bottom w:val="nil"/>
                    <w:right w:val="nil"/>
                  </w:tcBorders>
                  <w:shd w:val="clear" w:color="auto" w:fill="auto"/>
                  <w:noWrap/>
                  <w:vAlign w:val="center"/>
                  <w:hideMark/>
                </w:tcPr>
                <w:p w14:paraId="3AD997B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Corrosion Prevention and Control Program</w:t>
                  </w:r>
                </w:p>
              </w:tc>
            </w:tr>
            <w:tr w:rsidR="009279B8" w:rsidRPr="00550EEF" w14:paraId="76E02836"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F782CB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CS</w:t>
                  </w:r>
                </w:p>
              </w:tc>
              <w:tc>
                <w:tcPr>
                  <w:tcW w:w="7429" w:type="dxa"/>
                  <w:tcBorders>
                    <w:top w:val="nil"/>
                    <w:left w:val="nil"/>
                    <w:bottom w:val="nil"/>
                    <w:right w:val="nil"/>
                  </w:tcBorders>
                  <w:shd w:val="clear" w:color="auto" w:fill="auto"/>
                  <w:noWrap/>
                  <w:vAlign w:val="center"/>
                  <w:hideMark/>
                </w:tcPr>
                <w:p w14:paraId="10570ED1" w14:textId="734E6D4A" w:rsidR="009279B8" w:rsidRPr="00550EEF" w:rsidRDefault="00EB36A9"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 xml:space="preserve">Certification </w:t>
                  </w:r>
                  <w:r>
                    <w:rPr>
                      <w:rFonts w:ascii="Aptos" w:hAnsi="Aptos" w:cs="Calibri"/>
                      <w:color w:val="0070C0"/>
                      <w:sz w:val="22"/>
                      <w:szCs w:val="22"/>
                      <w:lang w:val="en-AU" w:eastAsia="en-AU"/>
                    </w:rPr>
                    <w:t>Specifications</w:t>
                  </w:r>
                </w:p>
              </w:tc>
            </w:tr>
            <w:tr w:rsidR="009279B8" w:rsidRPr="00550EEF" w14:paraId="5BD7AF27"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07399F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DET</w:t>
                  </w:r>
                </w:p>
              </w:tc>
              <w:tc>
                <w:tcPr>
                  <w:tcW w:w="7429" w:type="dxa"/>
                  <w:tcBorders>
                    <w:top w:val="nil"/>
                    <w:left w:val="nil"/>
                    <w:bottom w:val="nil"/>
                    <w:right w:val="nil"/>
                  </w:tcBorders>
                  <w:shd w:val="clear" w:color="auto" w:fill="auto"/>
                  <w:noWrap/>
                  <w:vAlign w:val="center"/>
                  <w:hideMark/>
                </w:tcPr>
                <w:p w14:paraId="3DE6D72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Detailed Inspection</w:t>
                  </w:r>
                </w:p>
              </w:tc>
            </w:tr>
            <w:tr w:rsidR="009279B8" w:rsidRPr="00550EEF" w14:paraId="6BF9973C"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C6764C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DI</w:t>
                  </w:r>
                </w:p>
              </w:tc>
              <w:tc>
                <w:tcPr>
                  <w:tcW w:w="7429" w:type="dxa"/>
                  <w:tcBorders>
                    <w:top w:val="nil"/>
                    <w:left w:val="nil"/>
                    <w:bottom w:val="nil"/>
                    <w:right w:val="nil"/>
                  </w:tcBorders>
                  <w:shd w:val="clear" w:color="auto" w:fill="auto"/>
                  <w:noWrap/>
                  <w:vAlign w:val="center"/>
                  <w:hideMark/>
                </w:tcPr>
                <w:p w14:paraId="2591F89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Detailed Inspection</w:t>
                  </w:r>
                </w:p>
              </w:tc>
            </w:tr>
            <w:tr w:rsidR="009279B8" w:rsidRPr="00550EEF" w14:paraId="38FD8056"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12BBA5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DIS</w:t>
                  </w:r>
                </w:p>
              </w:tc>
              <w:tc>
                <w:tcPr>
                  <w:tcW w:w="7429" w:type="dxa"/>
                  <w:tcBorders>
                    <w:top w:val="nil"/>
                    <w:left w:val="nil"/>
                    <w:bottom w:val="nil"/>
                    <w:right w:val="nil"/>
                  </w:tcBorders>
                  <w:shd w:val="clear" w:color="auto" w:fill="auto"/>
                  <w:noWrap/>
                  <w:vAlign w:val="center"/>
                  <w:hideMark/>
                </w:tcPr>
                <w:p w14:paraId="6598FBB7"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Discard</w:t>
                  </w:r>
                </w:p>
              </w:tc>
            </w:tr>
            <w:tr w:rsidR="009279B8" w:rsidRPr="00550EEF" w14:paraId="6630A40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031297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DS</w:t>
                  </w:r>
                </w:p>
              </w:tc>
              <w:tc>
                <w:tcPr>
                  <w:tcW w:w="7429" w:type="dxa"/>
                  <w:tcBorders>
                    <w:top w:val="nil"/>
                    <w:left w:val="nil"/>
                    <w:bottom w:val="nil"/>
                    <w:right w:val="nil"/>
                  </w:tcBorders>
                  <w:shd w:val="clear" w:color="auto" w:fill="auto"/>
                  <w:noWrap/>
                  <w:vAlign w:val="center"/>
                  <w:hideMark/>
                </w:tcPr>
                <w:p w14:paraId="2910023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Discard</w:t>
                  </w:r>
                </w:p>
              </w:tc>
            </w:tr>
            <w:tr w:rsidR="009279B8" w:rsidRPr="00550EEF" w14:paraId="246A740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310BFE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EASA</w:t>
                  </w:r>
                </w:p>
              </w:tc>
              <w:tc>
                <w:tcPr>
                  <w:tcW w:w="7429" w:type="dxa"/>
                  <w:tcBorders>
                    <w:top w:val="nil"/>
                    <w:left w:val="nil"/>
                    <w:bottom w:val="nil"/>
                    <w:right w:val="nil"/>
                  </w:tcBorders>
                  <w:shd w:val="clear" w:color="auto" w:fill="auto"/>
                  <w:noWrap/>
                  <w:vAlign w:val="center"/>
                  <w:hideMark/>
                </w:tcPr>
                <w:p w14:paraId="649E352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European Union Aviation Safety Agency</w:t>
                  </w:r>
                </w:p>
              </w:tc>
            </w:tr>
            <w:tr w:rsidR="009279B8" w:rsidRPr="00550EEF" w14:paraId="641207C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2F246B4"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ED</w:t>
                  </w:r>
                </w:p>
              </w:tc>
              <w:tc>
                <w:tcPr>
                  <w:tcW w:w="7429" w:type="dxa"/>
                  <w:tcBorders>
                    <w:top w:val="nil"/>
                    <w:left w:val="nil"/>
                    <w:bottom w:val="nil"/>
                    <w:right w:val="nil"/>
                  </w:tcBorders>
                  <w:shd w:val="clear" w:color="auto" w:fill="auto"/>
                  <w:noWrap/>
                  <w:vAlign w:val="center"/>
                  <w:hideMark/>
                </w:tcPr>
                <w:p w14:paraId="438F1B2B" w14:textId="71640EB1"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Environmental</w:t>
                  </w:r>
                  <w:r w:rsidR="00AD2583">
                    <w:rPr>
                      <w:rFonts w:ascii="Aptos" w:hAnsi="Aptos" w:cs="Calibri"/>
                      <w:color w:val="0070C0"/>
                      <w:sz w:val="22"/>
                      <w:szCs w:val="22"/>
                      <w:lang w:val="en-AU" w:eastAsia="en-AU"/>
                    </w:rPr>
                    <w:t xml:space="preserve"> Deterioration</w:t>
                  </w:r>
                </w:p>
              </w:tc>
            </w:tr>
            <w:tr w:rsidR="009279B8" w:rsidRPr="00550EEF" w14:paraId="113BED6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2C232B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EDTO</w:t>
                  </w:r>
                </w:p>
              </w:tc>
              <w:tc>
                <w:tcPr>
                  <w:tcW w:w="7429" w:type="dxa"/>
                  <w:tcBorders>
                    <w:top w:val="nil"/>
                    <w:left w:val="nil"/>
                    <w:bottom w:val="nil"/>
                    <w:right w:val="nil"/>
                  </w:tcBorders>
                  <w:shd w:val="clear" w:color="auto" w:fill="auto"/>
                  <w:noWrap/>
                  <w:vAlign w:val="center"/>
                  <w:hideMark/>
                </w:tcPr>
                <w:p w14:paraId="0F2172C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Extended Diversion Time Operations</w:t>
                  </w:r>
                </w:p>
              </w:tc>
            </w:tr>
            <w:tr w:rsidR="009279B8" w:rsidRPr="00550EEF" w14:paraId="3736974F"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30FE827"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ETOPS</w:t>
                  </w:r>
                </w:p>
              </w:tc>
              <w:tc>
                <w:tcPr>
                  <w:tcW w:w="7429" w:type="dxa"/>
                  <w:tcBorders>
                    <w:top w:val="nil"/>
                    <w:left w:val="nil"/>
                    <w:bottom w:val="nil"/>
                    <w:right w:val="nil"/>
                  </w:tcBorders>
                  <w:shd w:val="clear" w:color="auto" w:fill="auto"/>
                  <w:noWrap/>
                  <w:vAlign w:val="center"/>
                  <w:hideMark/>
                </w:tcPr>
                <w:p w14:paraId="544A088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Extended Range Twin-engine Operations</w:t>
                  </w:r>
                </w:p>
              </w:tc>
            </w:tr>
            <w:tr w:rsidR="009279B8" w:rsidRPr="00550EEF" w14:paraId="2B736DE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457913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EWIS</w:t>
                  </w:r>
                </w:p>
              </w:tc>
              <w:tc>
                <w:tcPr>
                  <w:tcW w:w="7429" w:type="dxa"/>
                  <w:tcBorders>
                    <w:top w:val="nil"/>
                    <w:left w:val="nil"/>
                    <w:bottom w:val="nil"/>
                    <w:right w:val="nil"/>
                  </w:tcBorders>
                  <w:shd w:val="clear" w:color="auto" w:fill="auto"/>
                  <w:noWrap/>
                  <w:vAlign w:val="center"/>
                  <w:hideMark/>
                </w:tcPr>
                <w:p w14:paraId="6E6B74F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Electrical Wiring Interconnection System</w:t>
                  </w:r>
                </w:p>
              </w:tc>
            </w:tr>
            <w:tr w:rsidR="009279B8" w:rsidRPr="00550EEF" w14:paraId="3B4FC28B"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64C94C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EZAP</w:t>
                  </w:r>
                </w:p>
              </w:tc>
              <w:tc>
                <w:tcPr>
                  <w:tcW w:w="7429" w:type="dxa"/>
                  <w:tcBorders>
                    <w:top w:val="nil"/>
                    <w:left w:val="nil"/>
                    <w:bottom w:val="nil"/>
                    <w:right w:val="nil"/>
                  </w:tcBorders>
                  <w:shd w:val="clear" w:color="auto" w:fill="auto"/>
                  <w:noWrap/>
                  <w:vAlign w:val="center"/>
                  <w:hideMark/>
                </w:tcPr>
                <w:p w14:paraId="42F49047"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Enhanced Zonal Analysis Procedure</w:t>
                  </w:r>
                </w:p>
              </w:tc>
            </w:tr>
            <w:tr w:rsidR="009279B8" w:rsidRPr="00550EEF" w14:paraId="03CA71D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DE724A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FAA</w:t>
                  </w:r>
                </w:p>
              </w:tc>
              <w:tc>
                <w:tcPr>
                  <w:tcW w:w="7429" w:type="dxa"/>
                  <w:tcBorders>
                    <w:top w:val="nil"/>
                    <w:left w:val="nil"/>
                    <w:bottom w:val="nil"/>
                    <w:right w:val="nil"/>
                  </w:tcBorders>
                  <w:shd w:val="clear" w:color="auto" w:fill="auto"/>
                  <w:noWrap/>
                  <w:vAlign w:val="center"/>
                  <w:hideMark/>
                </w:tcPr>
                <w:p w14:paraId="27766341" w14:textId="66E8EA84"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Federal Aviation Administration</w:t>
                  </w:r>
                  <w:r w:rsidR="005E01E0">
                    <w:rPr>
                      <w:rFonts w:ascii="Aptos" w:hAnsi="Aptos" w:cs="Calibri"/>
                      <w:color w:val="0070C0"/>
                      <w:sz w:val="22"/>
                      <w:szCs w:val="22"/>
                      <w:lang w:val="en-AU" w:eastAsia="en-AU"/>
                    </w:rPr>
                    <w:t xml:space="preserve"> – United States of America</w:t>
                  </w:r>
                </w:p>
              </w:tc>
            </w:tr>
            <w:tr w:rsidR="009279B8" w:rsidRPr="00550EEF" w14:paraId="1628F66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87DBB3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FC</w:t>
                  </w:r>
                </w:p>
              </w:tc>
              <w:tc>
                <w:tcPr>
                  <w:tcW w:w="7429" w:type="dxa"/>
                  <w:tcBorders>
                    <w:top w:val="nil"/>
                    <w:left w:val="nil"/>
                    <w:bottom w:val="nil"/>
                    <w:right w:val="nil"/>
                  </w:tcBorders>
                  <w:shd w:val="clear" w:color="auto" w:fill="auto"/>
                  <w:noWrap/>
                  <w:vAlign w:val="center"/>
                  <w:hideMark/>
                </w:tcPr>
                <w:p w14:paraId="5A8407B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Functional Check</w:t>
                  </w:r>
                </w:p>
              </w:tc>
            </w:tr>
            <w:tr w:rsidR="009279B8" w:rsidRPr="00550EEF" w14:paraId="67A6769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C81E87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FD</w:t>
                  </w:r>
                </w:p>
              </w:tc>
              <w:tc>
                <w:tcPr>
                  <w:tcW w:w="7429" w:type="dxa"/>
                  <w:tcBorders>
                    <w:top w:val="nil"/>
                    <w:left w:val="nil"/>
                    <w:bottom w:val="nil"/>
                    <w:right w:val="nil"/>
                  </w:tcBorders>
                  <w:shd w:val="clear" w:color="auto" w:fill="auto"/>
                  <w:noWrap/>
                  <w:vAlign w:val="center"/>
                  <w:hideMark/>
                </w:tcPr>
                <w:p w14:paraId="5EBF302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Fatigue Damage</w:t>
                  </w:r>
                </w:p>
              </w:tc>
            </w:tr>
            <w:tr w:rsidR="009279B8" w:rsidRPr="00550EEF" w14:paraId="149BA5C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81FA04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FEC</w:t>
                  </w:r>
                </w:p>
              </w:tc>
              <w:tc>
                <w:tcPr>
                  <w:tcW w:w="7429" w:type="dxa"/>
                  <w:tcBorders>
                    <w:top w:val="nil"/>
                    <w:left w:val="nil"/>
                    <w:bottom w:val="nil"/>
                    <w:right w:val="nil"/>
                  </w:tcBorders>
                  <w:shd w:val="clear" w:color="auto" w:fill="auto"/>
                  <w:noWrap/>
                  <w:vAlign w:val="center"/>
                  <w:hideMark/>
                </w:tcPr>
                <w:p w14:paraId="7055549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Failure Effect Category</w:t>
                  </w:r>
                </w:p>
              </w:tc>
            </w:tr>
            <w:tr w:rsidR="009279B8" w:rsidRPr="00550EEF" w14:paraId="41EE532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233E404"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FNC</w:t>
                  </w:r>
                </w:p>
              </w:tc>
              <w:tc>
                <w:tcPr>
                  <w:tcW w:w="7429" w:type="dxa"/>
                  <w:tcBorders>
                    <w:top w:val="nil"/>
                    <w:left w:val="nil"/>
                    <w:bottom w:val="nil"/>
                    <w:right w:val="nil"/>
                  </w:tcBorders>
                  <w:shd w:val="clear" w:color="auto" w:fill="auto"/>
                  <w:noWrap/>
                  <w:vAlign w:val="center"/>
                  <w:hideMark/>
                </w:tcPr>
                <w:p w14:paraId="0BBF38A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Functional Check</w:t>
                  </w:r>
                </w:p>
              </w:tc>
            </w:tr>
            <w:tr w:rsidR="009279B8" w:rsidRPr="00550EEF" w14:paraId="3788A30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EF83D14"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lastRenderedPageBreak/>
                    <w:t>GCAA</w:t>
                  </w:r>
                </w:p>
              </w:tc>
              <w:tc>
                <w:tcPr>
                  <w:tcW w:w="7429" w:type="dxa"/>
                  <w:tcBorders>
                    <w:top w:val="nil"/>
                    <w:left w:val="nil"/>
                    <w:bottom w:val="nil"/>
                    <w:right w:val="nil"/>
                  </w:tcBorders>
                  <w:shd w:val="clear" w:color="auto" w:fill="auto"/>
                  <w:noWrap/>
                  <w:vAlign w:val="center"/>
                  <w:hideMark/>
                </w:tcPr>
                <w:p w14:paraId="444C2087" w14:textId="79CE12E6"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 xml:space="preserve">General Civil Aviation Authority </w:t>
                  </w:r>
                  <w:r>
                    <w:rPr>
                      <w:rFonts w:ascii="Aptos" w:hAnsi="Aptos" w:cs="Calibri"/>
                      <w:color w:val="0070C0"/>
                      <w:sz w:val="22"/>
                      <w:szCs w:val="22"/>
                      <w:lang w:val="en-AU" w:eastAsia="en-AU"/>
                    </w:rPr>
                    <w:t>–</w:t>
                  </w:r>
                  <w:r w:rsidRPr="00550EEF">
                    <w:rPr>
                      <w:rFonts w:ascii="Aptos" w:hAnsi="Aptos" w:cs="Calibri"/>
                      <w:color w:val="0070C0"/>
                      <w:sz w:val="22"/>
                      <w:szCs w:val="22"/>
                      <w:lang w:val="en-AU" w:eastAsia="en-AU"/>
                    </w:rPr>
                    <w:t xml:space="preserve"> U</w:t>
                  </w:r>
                  <w:r w:rsidR="00131105">
                    <w:rPr>
                      <w:rFonts w:ascii="Aptos" w:hAnsi="Aptos" w:cs="Calibri"/>
                      <w:color w:val="0070C0"/>
                      <w:sz w:val="22"/>
                      <w:szCs w:val="22"/>
                      <w:lang w:val="en-AU" w:eastAsia="en-AU"/>
                    </w:rPr>
                    <w:t xml:space="preserve">nited </w:t>
                  </w:r>
                  <w:r w:rsidRPr="00550EEF">
                    <w:rPr>
                      <w:rFonts w:ascii="Aptos" w:hAnsi="Aptos" w:cs="Calibri"/>
                      <w:color w:val="0070C0"/>
                      <w:sz w:val="22"/>
                      <w:szCs w:val="22"/>
                      <w:lang w:val="en-AU" w:eastAsia="en-AU"/>
                    </w:rPr>
                    <w:t>A</w:t>
                  </w:r>
                  <w:r w:rsidR="00131105">
                    <w:rPr>
                      <w:rFonts w:ascii="Aptos" w:hAnsi="Aptos" w:cs="Calibri"/>
                      <w:color w:val="0070C0"/>
                      <w:sz w:val="22"/>
                      <w:szCs w:val="22"/>
                      <w:lang w:val="en-AU" w:eastAsia="en-AU"/>
                    </w:rPr>
                    <w:t xml:space="preserve">rab </w:t>
                  </w:r>
                  <w:r w:rsidRPr="00550EEF">
                    <w:rPr>
                      <w:rFonts w:ascii="Aptos" w:hAnsi="Aptos" w:cs="Calibri"/>
                      <w:color w:val="0070C0"/>
                      <w:sz w:val="22"/>
                      <w:szCs w:val="22"/>
                      <w:lang w:val="en-AU" w:eastAsia="en-AU"/>
                    </w:rPr>
                    <w:t>E</w:t>
                  </w:r>
                  <w:r w:rsidR="00131105">
                    <w:rPr>
                      <w:rFonts w:ascii="Aptos" w:hAnsi="Aptos" w:cs="Calibri"/>
                      <w:color w:val="0070C0"/>
                      <w:sz w:val="22"/>
                      <w:szCs w:val="22"/>
                      <w:lang w:val="en-AU" w:eastAsia="en-AU"/>
                    </w:rPr>
                    <w:t>mirates</w:t>
                  </w:r>
                </w:p>
              </w:tc>
            </w:tr>
            <w:tr w:rsidR="009279B8" w:rsidRPr="00550EEF" w14:paraId="567CC3C1"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FE3F28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GSE</w:t>
                  </w:r>
                </w:p>
              </w:tc>
              <w:tc>
                <w:tcPr>
                  <w:tcW w:w="7429" w:type="dxa"/>
                  <w:tcBorders>
                    <w:top w:val="nil"/>
                    <w:left w:val="nil"/>
                    <w:bottom w:val="nil"/>
                    <w:right w:val="nil"/>
                  </w:tcBorders>
                  <w:shd w:val="clear" w:color="auto" w:fill="auto"/>
                  <w:noWrap/>
                  <w:vAlign w:val="center"/>
                  <w:hideMark/>
                </w:tcPr>
                <w:p w14:paraId="36DCFA5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Ground Support Equipment</w:t>
                  </w:r>
                </w:p>
              </w:tc>
            </w:tr>
            <w:tr w:rsidR="009279B8" w:rsidRPr="00550EEF" w14:paraId="4F43AD8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B6EAF6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GV</w:t>
                  </w:r>
                </w:p>
              </w:tc>
              <w:tc>
                <w:tcPr>
                  <w:tcW w:w="7429" w:type="dxa"/>
                  <w:tcBorders>
                    <w:top w:val="nil"/>
                    <w:left w:val="nil"/>
                    <w:bottom w:val="nil"/>
                    <w:right w:val="nil"/>
                  </w:tcBorders>
                  <w:shd w:val="clear" w:color="auto" w:fill="auto"/>
                  <w:noWrap/>
                  <w:vAlign w:val="center"/>
                  <w:hideMark/>
                </w:tcPr>
                <w:p w14:paraId="304B2E8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General Visual Inspection</w:t>
                  </w:r>
                </w:p>
              </w:tc>
            </w:tr>
            <w:tr w:rsidR="009279B8" w:rsidRPr="00550EEF" w14:paraId="6222BDF4"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265FE3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GVI</w:t>
                  </w:r>
                </w:p>
              </w:tc>
              <w:tc>
                <w:tcPr>
                  <w:tcW w:w="7429" w:type="dxa"/>
                  <w:tcBorders>
                    <w:top w:val="nil"/>
                    <w:left w:val="nil"/>
                    <w:bottom w:val="nil"/>
                    <w:right w:val="nil"/>
                  </w:tcBorders>
                  <w:shd w:val="clear" w:color="auto" w:fill="auto"/>
                  <w:noWrap/>
                  <w:vAlign w:val="center"/>
                  <w:hideMark/>
                </w:tcPr>
                <w:p w14:paraId="4DD792A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General Visual Inspection</w:t>
                  </w:r>
                </w:p>
              </w:tc>
            </w:tr>
            <w:tr w:rsidR="009279B8" w:rsidRPr="00550EEF" w14:paraId="7C6E7C5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9DE21F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HKCAD</w:t>
                  </w:r>
                </w:p>
              </w:tc>
              <w:tc>
                <w:tcPr>
                  <w:tcW w:w="7429" w:type="dxa"/>
                  <w:tcBorders>
                    <w:top w:val="nil"/>
                    <w:left w:val="nil"/>
                    <w:bottom w:val="nil"/>
                    <w:right w:val="nil"/>
                  </w:tcBorders>
                  <w:shd w:val="clear" w:color="auto" w:fill="auto"/>
                  <w:noWrap/>
                  <w:vAlign w:val="center"/>
                  <w:hideMark/>
                </w:tcPr>
                <w:p w14:paraId="09C8EE6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Hong Kong Civil Aviation Department</w:t>
                  </w:r>
                </w:p>
              </w:tc>
            </w:tr>
            <w:tr w:rsidR="009279B8" w:rsidRPr="00550EEF" w14:paraId="03F7A2B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5A52C2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HT</w:t>
                  </w:r>
                </w:p>
              </w:tc>
              <w:tc>
                <w:tcPr>
                  <w:tcW w:w="7429" w:type="dxa"/>
                  <w:tcBorders>
                    <w:top w:val="nil"/>
                    <w:left w:val="nil"/>
                    <w:bottom w:val="nil"/>
                    <w:right w:val="nil"/>
                  </w:tcBorders>
                  <w:shd w:val="clear" w:color="auto" w:fill="auto"/>
                  <w:noWrap/>
                  <w:vAlign w:val="center"/>
                  <w:hideMark/>
                </w:tcPr>
                <w:p w14:paraId="1C9B1169" w14:textId="77777777" w:rsidR="009279B8" w:rsidRPr="00550EEF" w:rsidRDefault="009279B8" w:rsidP="009279B8">
                  <w:pPr>
                    <w:rPr>
                      <w:rFonts w:ascii="Aptos" w:hAnsi="Aptos" w:cs="Calibri"/>
                      <w:color w:val="0070C0"/>
                      <w:sz w:val="22"/>
                      <w:szCs w:val="22"/>
                      <w:lang w:val="en-AU" w:eastAsia="en-AU"/>
                    </w:rPr>
                  </w:pPr>
                  <w:proofErr w:type="gramStart"/>
                  <w:r w:rsidRPr="00550EEF">
                    <w:rPr>
                      <w:rFonts w:ascii="Aptos" w:hAnsi="Aptos" w:cs="Calibri"/>
                      <w:color w:val="0070C0"/>
                      <w:sz w:val="22"/>
                      <w:szCs w:val="22"/>
                      <w:lang w:val="en-AU" w:eastAsia="en-AU"/>
                    </w:rPr>
                    <w:t>Hard-time</w:t>
                  </w:r>
                  <w:proofErr w:type="gramEnd"/>
                </w:p>
              </w:tc>
            </w:tr>
            <w:tr w:rsidR="009279B8" w:rsidRPr="00550EEF" w14:paraId="7291E32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E2926F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ICA</w:t>
                  </w:r>
                </w:p>
              </w:tc>
              <w:tc>
                <w:tcPr>
                  <w:tcW w:w="7429" w:type="dxa"/>
                  <w:tcBorders>
                    <w:top w:val="nil"/>
                    <w:left w:val="nil"/>
                    <w:bottom w:val="nil"/>
                    <w:right w:val="nil"/>
                  </w:tcBorders>
                  <w:shd w:val="clear" w:color="auto" w:fill="auto"/>
                  <w:noWrap/>
                  <w:vAlign w:val="center"/>
                  <w:hideMark/>
                </w:tcPr>
                <w:p w14:paraId="1BC869D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Instructions for Continued Airworthiness</w:t>
                  </w:r>
                </w:p>
              </w:tc>
            </w:tr>
            <w:tr w:rsidR="009279B8" w:rsidRPr="00550EEF" w14:paraId="426E504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1C34A6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ICAO</w:t>
                  </w:r>
                </w:p>
              </w:tc>
              <w:tc>
                <w:tcPr>
                  <w:tcW w:w="7429" w:type="dxa"/>
                  <w:tcBorders>
                    <w:top w:val="nil"/>
                    <w:left w:val="nil"/>
                    <w:bottom w:val="nil"/>
                    <w:right w:val="nil"/>
                  </w:tcBorders>
                  <w:shd w:val="clear" w:color="auto" w:fill="auto"/>
                  <w:noWrap/>
                  <w:vAlign w:val="center"/>
                  <w:hideMark/>
                </w:tcPr>
                <w:p w14:paraId="1C09E3A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International Civil Aviation Organization</w:t>
                  </w:r>
                </w:p>
              </w:tc>
            </w:tr>
            <w:tr w:rsidR="009279B8" w:rsidRPr="00550EEF" w14:paraId="14A4E8D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D0ACE3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IMRBPB</w:t>
                  </w:r>
                </w:p>
              </w:tc>
              <w:tc>
                <w:tcPr>
                  <w:tcW w:w="7429" w:type="dxa"/>
                  <w:tcBorders>
                    <w:top w:val="nil"/>
                    <w:left w:val="nil"/>
                    <w:bottom w:val="nil"/>
                    <w:right w:val="nil"/>
                  </w:tcBorders>
                  <w:shd w:val="clear" w:color="auto" w:fill="auto"/>
                  <w:noWrap/>
                  <w:vAlign w:val="center"/>
                  <w:hideMark/>
                </w:tcPr>
                <w:p w14:paraId="4296220B" w14:textId="7224FF0B" w:rsidR="009279B8" w:rsidRPr="00550EEF" w:rsidRDefault="00F53A05"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 xml:space="preserve">International </w:t>
                  </w:r>
                  <w:r>
                    <w:rPr>
                      <w:rFonts w:ascii="Aptos" w:hAnsi="Aptos" w:cs="Calibri"/>
                      <w:color w:val="0070C0"/>
                      <w:sz w:val="22"/>
                      <w:szCs w:val="22"/>
                      <w:lang w:val="en-AU" w:eastAsia="en-AU"/>
                    </w:rPr>
                    <w:t>Maintenance</w:t>
                  </w:r>
                  <w:r w:rsidR="00F56894">
                    <w:rPr>
                      <w:rFonts w:ascii="Aptos" w:hAnsi="Aptos" w:cs="Calibri"/>
                      <w:color w:val="0070C0"/>
                      <w:sz w:val="22"/>
                      <w:szCs w:val="22"/>
                      <w:lang w:val="en-AU" w:eastAsia="en-AU"/>
                    </w:rPr>
                    <w:t xml:space="preserve"> Review Board</w:t>
                  </w:r>
                  <w:r w:rsidR="009279B8" w:rsidRPr="00550EEF">
                    <w:rPr>
                      <w:rFonts w:ascii="Aptos" w:hAnsi="Aptos" w:cs="Calibri"/>
                      <w:color w:val="0070C0"/>
                      <w:sz w:val="22"/>
                      <w:szCs w:val="22"/>
                      <w:lang w:val="en-AU" w:eastAsia="en-AU"/>
                    </w:rPr>
                    <w:t xml:space="preserve"> Policy Board</w:t>
                  </w:r>
                </w:p>
              </w:tc>
            </w:tr>
            <w:tr w:rsidR="009279B8" w:rsidRPr="00550EEF" w14:paraId="2E955556"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5849E8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w:t>
                  </w:r>
                </w:p>
              </w:tc>
              <w:tc>
                <w:tcPr>
                  <w:tcW w:w="7429" w:type="dxa"/>
                  <w:tcBorders>
                    <w:top w:val="nil"/>
                    <w:left w:val="nil"/>
                    <w:bottom w:val="nil"/>
                    <w:right w:val="nil"/>
                  </w:tcBorders>
                  <w:shd w:val="clear" w:color="auto" w:fill="auto"/>
                  <w:noWrap/>
                  <w:vAlign w:val="center"/>
                  <w:hideMark/>
                </w:tcPr>
                <w:p w14:paraId="1BC34E0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Inspections</w:t>
                  </w:r>
                </w:p>
              </w:tc>
            </w:tr>
            <w:tr w:rsidR="009279B8" w:rsidRPr="00550EEF" w14:paraId="7D4E4D0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1F7823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IP</w:t>
                  </w:r>
                </w:p>
              </w:tc>
              <w:tc>
                <w:tcPr>
                  <w:tcW w:w="7429" w:type="dxa"/>
                  <w:tcBorders>
                    <w:top w:val="nil"/>
                    <w:left w:val="nil"/>
                    <w:bottom w:val="nil"/>
                    <w:right w:val="nil"/>
                  </w:tcBorders>
                  <w:shd w:val="clear" w:color="auto" w:fill="auto"/>
                  <w:noWrap/>
                  <w:vAlign w:val="center"/>
                  <w:hideMark/>
                </w:tcPr>
                <w:p w14:paraId="7F4B0D6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Issue Paper</w:t>
                  </w:r>
                </w:p>
              </w:tc>
            </w:tr>
            <w:tr w:rsidR="009279B8" w:rsidRPr="00550EEF" w14:paraId="78A6CB0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FEE2EA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ISC</w:t>
                  </w:r>
                </w:p>
              </w:tc>
              <w:tc>
                <w:tcPr>
                  <w:tcW w:w="7429" w:type="dxa"/>
                  <w:tcBorders>
                    <w:top w:val="nil"/>
                    <w:left w:val="nil"/>
                    <w:bottom w:val="nil"/>
                    <w:right w:val="nil"/>
                  </w:tcBorders>
                  <w:shd w:val="clear" w:color="auto" w:fill="auto"/>
                  <w:noWrap/>
                  <w:vAlign w:val="center"/>
                  <w:hideMark/>
                </w:tcPr>
                <w:p w14:paraId="2F80BB8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Industry Steering Committee</w:t>
                  </w:r>
                </w:p>
              </w:tc>
            </w:tr>
            <w:tr w:rsidR="009279B8" w:rsidRPr="00550EEF" w14:paraId="307FF4F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1C708EF" w14:textId="77777777" w:rsidR="009279B8" w:rsidRPr="00550EEF" w:rsidRDefault="009279B8" w:rsidP="009279B8">
                  <w:pPr>
                    <w:rPr>
                      <w:rFonts w:ascii="Aptos" w:hAnsi="Aptos" w:cs="Calibri"/>
                      <w:color w:val="0070C0"/>
                      <w:sz w:val="22"/>
                      <w:szCs w:val="22"/>
                      <w:lang w:val="en-AU" w:eastAsia="en-AU"/>
                    </w:rPr>
                  </w:pPr>
                  <w:proofErr w:type="spellStart"/>
                  <w:r w:rsidRPr="00550EEF">
                    <w:rPr>
                      <w:rFonts w:ascii="Aptos" w:hAnsi="Aptos" w:cs="Calibri"/>
                      <w:color w:val="0070C0"/>
                      <w:sz w:val="22"/>
                      <w:szCs w:val="22"/>
                      <w:lang w:val="en-AU" w:eastAsia="en-AU"/>
                    </w:rPr>
                    <w:t>iSpec</w:t>
                  </w:r>
                  <w:proofErr w:type="spellEnd"/>
                </w:p>
              </w:tc>
              <w:tc>
                <w:tcPr>
                  <w:tcW w:w="7429" w:type="dxa"/>
                  <w:tcBorders>
                    <w:top w:val="nil"/>
                    <w:left w:val="nil"/>
                    <w:bottom w:val="nil"/>
                    <w:right w:val="nil"/>
                  </w:tcBorders>
                  <w:shd w:val="clear" w:color="auto" w:fill="auto"/>
                  <w:noWrap/>
                  <w:vAlign w:val="center"/>
                  <w:hideMark/>
                </w:tcPr>
                <w:p w14:paraId="3BAE806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Information Standards Specification</w:t>
                  </w:r>
                </w:p>
              </w:tc>
            </w:tr>
            <w:tr w:rsidR="009279B8" w:rsidRPr="00550EEF" w14:paraId="5FCF2B7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7E6490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JCAB</w:t>
                  </w:r>
                </w:p>
              </w:tc>
              <w:tc>
                <w:tcPr>
                  <w:tcW w:w="7429" w:type="dxa"/>
                  <w:tcBorders>
                    <w:top w:val="nil"/>
                    <w:left w:val="nil"/>
                    <w:bottom w:val="nil"/>
                    <w:right w:val="nil"/>
                  </w:tcBorders>
                  <w:shd w:val="clear" w:color="auto" w:fill="auto"/>
                  <w:noWrap/>
                  <w:vAlign w:val="center"/>
                  <w:hideMark/>
                </w:tcPr>
                <w:p w14:paraId="188C777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Japanese Civil Aviation Bureau</w:t>
                  </w:r>
                </w:p>
              </w:tc>
            </w:tr>
            <w:tr w:rsidR="009279B8" w:rsidRPr="00550EEF" w14:paraId="2293DA1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9C2CF3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L/HIRF</w:t>
                  </w:r>
                </w:p>
              </w:tc>
              <w:tc>
                <w:tcPr>
                  <w:tcW w:w="7429" w:type="dxa"/>
                  <w:tcBorders>
                    <w:top w:val="nil"/>
                    <w:left w:val="nil"/>
                    <w:bottom w:val="nil"/>
                    <w:right w:val="nil"/>
                  </w:tcBorders>
                  <w:shd w:val="clear" w:color="auto" w:fill="auto"/>
                  <w:noWrap/>
                  <w:vAlign w:val="center"/>
                  <w:hideMark/>
                </w:tcPr>
                <w:p w14:paraId="3194552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Lightning / High Intensity Radiated Field</w:t>
                  </w:r>
                </w:p>
              </w:tc>
            </w:tr>
            <w:tr w:rsidR="009279B8" w:rsidRPr="00550EEF" w14:paraId="4A73FB1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D236AA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LHSI</w:t>
                  </w:r>
                </w:p>
              </w:tc>
              <w:tc>
                <w:tcPr>
                  <w:tcW w:w="7429" w:type="dxa"/>
                  <w:tcBorders>
                    <w:top w:val="nil"/>
                    <w:left w:val="nil"/>
                    <w:bottom w:val="nil"/>
                    <w:right w:val="nil"/>
                  </w:tcBorders>
                  <w:shd w:val="clear" w:color="auto" w:fill="auto"/>
                  <w:noWrap/>
                  <w:vAlign w:val="center"/>
                  <w:hideMark/>
                </w:tcPr>
                <w:p w14:paraId="72BFFDA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L/HIRF Significant Item</w:t>
                  </w:r>
                </w:p>
              </w:tc>
            </w:tr>
            <w:tr w:rsidR="009279B8" w:rsidRPr="00550EEF" w14:paraId="1DEABFE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E73829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LRU</w:t>
                  </w:r>
                </w:p>
              </w:tc>
              <w:tc>
                <w:tcPr>
                  <w:tcW w:w="7429" w:type="dxa"/>
                  <w:tcBorders>
                    <w:top w:val="nil"/>
                    <w:left w:val="nil"/>
                    <w:bottom w:val="nil"/>
                    <w:right w:val="nil"/>
                  </w:tcBorders>
                  <w:shd w:val="clear" w:color="auto" w:fill="auto"/>
                  <w:noWrap/>
                  <w:vAlign w:val="center"/>
                  <w:hideMark/>
                </w:tcPr>
                <w:p w14:paraId="44286ED9" w14:textId="77777777" w:rsidR="009279B8"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Line-replaceable Unit</w:t>
                  </w:r>
                </w:p>
                <w:p w14:paraId="10656BF1" w14:textId="77777777" w:rsidR="00230ED1" w:rsidRPr="00550EEF" w:rsidRDefault="00230ED1" w:rsidP="009279B8">
                  <w:pPr>
                    <w:rPr>
                      <w:rFonts w:ascii="Aptos" w:hAnsi="Aptos" w:cs="Calibri"/>
                      <w:color w:val="0070C0"/>
                      <w:sz w:val="22"/>
                      <w:szCs w:val="22"/>
                      <w:lang w:val="en-AU" w:eastAsia="en-AU"/>
                    </w:rPr>
                  </w:pPr>
                </w:p>
              </w:tc>
            </w:tr>
            <w:tr w:rsidR="00C16A93" w:rsidRPr="00550EEF" w14:paraId="169CD1FA" w14:textId="77777777" w:rsidTr="009279B8">
              <w:trPr>
                <w:trHeight w:hRule="exact" w:val="284"/>
              </w:trPr>
              <w:tc>
                <w:tcPr>
                  <w:tcW w:w="1430" w:type="dxa"/>
                  <w:tcBorders>
                    <w:top w:val="nil"/>
                    <w:left w:val="nil"/>
                    <w:bottom w:val="nil"/>
                    <w:right w:val="nil"/>
                  </w:tcBorders>
                  <w:shd w:val="clear" w:color="auto" w:fill="auto"/>
                  <w:noWrap/>
                  <w:vAlign w:val="center"/>
                </w:tcPr>
                <w:p w14:paraId="78821181" w14:textId="2425B5FA" w:rsidR="00C16A93" w:rsidRPr="00550EEF" w:rsidRDefault="00C16A93" w:rsidP="009279B8">
                  <w:pPr>
                    <w:rPr>
                      <w:rFonts w:ascii="Aptos" w:hAnsi="Aptos" w:cs="Calibri"/>
                      <w:color w:val="0070C0"/>
                      <w:sz w:val="22"/>
                      <w:szCs w:val="22"/>
                      <w:lang w:val="en-AU" w:eastAsia="en-AU"/>
                    </w:rPr>
                  </w:pPr>
                  <w:r>
                    <w:rPr>
                      <w:rFonts w:ascii="Aptos" w:hAnsi="Aptos" w:cs="Calibri"/>
                      <w:color w:val="0070C0"/>
                      <w:sz w:val="22"/>
                      <w:szCs w:val="22"/>
                      <w:lang w:val="en-AU" w:eastAsia="en-AU"/>
                    </w:rPr>
                    <w:t>LU</w:t>
                  </w:r>
                </w:p>
              </w:tc>
              <w:tc>
                <w:tcPr>
                  <w:tcW w:w="7429" w:type="dxa"/>
                  <w:tcBorders>
                    <w:top w:val="nil"/>
                    <w:left w:val="nil"/>
                    <w:bottom w:val="nil"/>
                    <w:right w:val="nil"/>
                  </w:tcBorders>
                  <w:shd w:val="clear" w:color="auto" w:fill="auto"/>
                  <w:noWrap/>
                  <w:vAlign w:val="center"/>
                </w:tcPr>
                <w:p w14:paraId="30E68583" w14:textId="0E3FE956" w:rsidR="00C16A93" w:rsidRPr="00550EEF" w:rsidRDefault="00C16A93" w:rsidP="009279B8">
                  <w:pPr>
                    <w:rPr>
                      <w:rFonts w:ascii="Aptos" w:hAnsi="Aptos" w:cs="Calibri"/>
                      <w:color w:val="0070C0"/>
                      <w:sz w:val="22"/>
                      <w:szCs w:val="22"/>
                      <w:lang w:val="en-AU" w:eastAsia="en-AU"/>
                    </w:rPr>
                  </w:pPr>
                  <w:r>
                    <w:rPr>
                      <w:rFonts w:ascii="Aptos" w:hAnsi="Aptos" w:cs="Calibri"/>
                      <w:color w:val="0070C0"/>
                      <w:sz w:val="22"/>
                      <w:szCs w:val="22"/>
                      <w:lang w:val="en-AU" w:eastAsia="en-AU"/>
                    </w:rPr>
                    <w:t>Lubrication</w:t>
                  </w:r>
                </w:p>
              </w:tc>
            </w:tr>
            <w:tr w:rsidR="009279B8" w:rsidRPr="00550EEF" w14:paraId="6A3F8EB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1D132C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LUB</w:t>
                  </w:r>
                </w:p>
              </w:tc>
              <w:tc>
                <w:tcPr>
                  <w:tcW w:w="7429" w:type="dxa"/>
                  <w:tcBorders>
                    <w:top w:val="nil"/>
                    <w:left w:val="nil"/>
                    <w:bottom w:val="nil"/>
                    <w:right w:val="nil"/>
                  </w:tcBorders>
                  <w:shd w:val="clear" w:color="auto" w:fill="auto"/>
                  <w:noWrap/>
                  <w:vAlign w:val="center"/>
                  <w:hideMark/>
                </w:tcPr>
                <w:p w14:paraId="61969E3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Lubrication</w:t>
                  </w:r>
                </w:p>
              </w:tc>
            </w:tr>
            <w:tr w:rsidR="009279B8" w:rsidRPr="00550EEF" w14:paraId="3B9609A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3532FA4"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MEL</w:t>
                  </w:r>
                </w:p>
              </w:tc>
              <w:tc>
                <w:tcPr>
                  <w:tcW w:w="7429" w:type="dxa"/>
                  <w:tcBorders>
                    <w:top w:val="nil"/>
                    <w:left w:val="nil"/>
                    <w:bottom w:val="nil"/>
                    <w:right w:val="nil"/>
                  </w:tcBorders>
                  <w:shd w:val="clear" w:color="auto" w:fill="auto"/>
                  <w:noWrap/>
                  <w:vAlign w:val="center"/>
                  <w:hideMark/>
                </w:tcPr>
                <w:p w14:paraId="495777A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Minimum Equipment List</w:t>
                  </w:r>
                </w:p>
              </w:tc>
            </w:tr>
            <w:tr w:rsidR="009279B8" w:rsidRPr="00550EEF" w14:paraId="78CCC4E1"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5FDFAA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MMEL</w:t>
                  </w:r>
                </w:p>
              </w:tc>
              <w:tc>
                <w:tcPr>
                  <w:tcW w:w="7429" w:type="dxa"/>
                  <w:tcBorders>
                    <w:top w:val="nil"/>
                    <w:left w:val="nil"/>
                    <w:bottom w:val="nil"/>
                    <w:right w:val="nil"/>
                  </w:tcBorders>
                  <w:shd w:val="clear" w:color="auto" w:fill="auto"/>
                  <w:noWrap/>
                  <w:vAlign w:val="center"/>
                  <w:hideMark/>
                </w:tcPr>
                <w:p w14:paraId="7B86ADF7" w14:textId="46217D3E"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Master M</w:t>
                  </w:r>
                  <w:r w:rsidR="00131105">
                    <w:rPr>
                      <w:rFonts w:ascii="Aptos" w:hAnsi="Aptos" w:cs="Calibri"/>
                      <w:color w:val="0070C0"/>
                      <w:sz w:val="22"/>
                      <w:szCs w:val="22"/>
                      <w:lang w:val="en-AU" w:eastAsia="en-AU"/>
                    </w:rPr>
                    <w:t>inimum Equipment List</w:t>
                  </w:r>
                </w:p>
              </w:tc>
            </w:tr>
            <w:tr w:rsidR="009279B8" w:rsidRPr="00550EEF" w14:paraId="45A466D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2A9D82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MPIG</w:t>
                  </w:r>
                </w:p>
              </w:tc>
              <w:tc>
                <w:tcPr>
                  <w:tcW w:w="7429" w:type="dxa"/>
                  <w:tcBorders>
                    <w:top w:val="nil"/>
                    <w:left w:val="nil"/>
                    <w:bottom w:val="nil"/>
                    <w:right w:val="nil"/>
                  </w:tcBorders>
                  <w:shd w:val="clear" w:color="auto" w:fill="auto"/>
                  <w:noWrap/>
                  <w:vAlign w:val="center"/>
                  <w:hideMark/>
                </w:tcPr>
                <w:p w14:paraId="28D6707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Maintenance Program Industry Group</w:t>
                  </w:r>
                </w:p>
              </w:tc>
            </w:tr>
            <w:tr w:rsidR="009279B8" w:rsidRPr="00550EEF" w14:paraId="69EA372F"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F09D3A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MRB</w:t>
                  </w:r>
                </w:p>
              </w:tc>
              <w:tc>
                <w:tcPr>
                  <w:tcW w:w="7429" w:type="dxa"/>
                  <w:tcBorders>
                    <w:top w:val="nil"/>
                    <w:left w:val="nil"/>
                    <w:bottom w:val="nil"/>
                    <w:right w:val="nil"/>
                  </w:tcBorders>
                  <w:shd w:val="clear" w:color="auto" w:fill="auto"/>
                  <w:noWrap/>
                  <w:vAlign w:val="center"/>
                  <w:hideMark/>
                </w:tcPr>
                <w:p w14:paraId="470A1C3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Maintenance Review Board</w:t>
                  </w:r>
                </w:p>
              </w:tc>
            </w:tr>
            <w:tr w:rsidR="00173F27" w:rsidRPr="00550EEF" w14:paraId="52B13576" w14:textId="77777777" w:rsidTr="009279B8">
              <w:trPr>
                <w:trHeight w:hRule="exact" w:val="284"/>
              </w:trPr>
              <w:tc>
                <w:tcPr>
                  <w:tcW w:w="1430" w:type="dxa"/>
                  <w:tcBorders>
                    <w:top w:val="nil"/>
                    <w:left w:val="nil"/>
                    <w:bottom w:val="nil"/>
                    <w:right w:val="nil"/>
                  </w:tcBorders>
                  <w:shd w:val="clear" w:color="auto" w:fill="auto"/>
                  <w:noWrap/>
                  <w:vAlign w:val="center"/>
                </w:tcPr>
                <w:p w14:paraId="761C6060" w14:textId="3AB7524E" w:rsidR="00173F27" w:rsidRPr="00550EEF" w:rsidRDefault="00173F27" w:rsidP="009279B8">
                  <w:pPr>
                    <w:rPr>
                      <w:rFonts w:ascii="Aptos" w:hAnsi="Aptos" w:cs="Calibri"/>
                      <w:color w:val="0070C0"/>
                      <w:sz w:val="22"/>
                      <w:szCs w:val="22"/>
                      <w:lang w:val="en-AU" w:eastAsia="en-AU"/>
                    </w:rPr>
                  </w:pPr>
                  <w:r>
                    <w:rPr>
                      <w:rFonts w:ascii="Aptos" w:hAnsi="Aptos" w:cs="Calibri"/>
                      <w:color w:val="0070C0"/>
                      <w:sz w:val="22"/>
                      <w:szCs w:val="22"/>
                      <w:lang w:val="en-AU" w:eastAsia="en-AU"/>
                    </w:rPr>
                    <w:t>MRBR</w:t>
                  </w:r>
                </w:p>
              </w:tc>
              <w:tc>
                <w:tcPr>
                  <w:tcW w:w="7429" w:type="dxa"/>
                  <w:tcBorders>
                    <w:top w:val="nil"/>
                    <w:left w:val="nil"/>
                    <w:bottom w:val="nil"/>
                    <w:right w:val="nil"/>
                  </w:tcBorders>
                  <w:shd w:val="clear" w:color="auto" w:fill="auto"/>
                  <w:noWrap/>
                  <w:vAlign w:val="center"/>
                </w:tcPr>
                <w:p w14:paraId="39AA3B49" w14:textId="34D12A4F" w:rsidR="00173F27" w:rsidRPr="00550EEF" w:rsidRDefault="00173F27" w:rsidP="009279B8">
                  <w:pPr>
                    <w:rPr>
                      <w:rFonts w:ascii="Aptos" w:hAnsi="Aptos" w:cs="Calibri"/>
                      <w:color w:val="0070C0"/>
                      <w:sz w:val="22"/>
                      <w:szCs w:val="22"/>
                      <w:lang w:val="en-AU" w:eastAsia="en-AU"/>
                    </w:rPr>
                  </w:pPr>
                  <w:r>
                    <w:rPr>
                      <w:rFonts w:ascii="Aptos" w:hAnsi="Aptos" w:cs="Calibri"/>
                      <w:color w:val="0070C0"/>
                      <w:sz w:val="22"/>
                      <w:szCs w:val="22"/>
                      <w:lang w:val="en-AU" w:eastAsia="en-AU"/>
                    </w:rPr>
                    <w:t>Maintenance Review Board Report</w:t>
                  </w:r>
                </w:p>
              </w:tc>
            </w:tr>
            <w:tr w:rsidR="009279B8" w:rsidRPr="00550EEF" w14:paraId="3B07314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953FCE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MSG</w:t>
                  </w:r>
                </w:p>
              </w:tc>
              <w:tc>
                <w:tcPr>
                  <w:tcW w:w="7429" w:type="dxa"/>
                  <w:tcBorders>
                    <w:top w:val="nil"/>
                    <w:left w:val="nil"/>
                    <w:bottom w:val="nil"/>
                    <w:right w:val="nil"/>
                  </w:tcBorders>
                  <w:shd w:val="clear" w:color="auto" w:fill="auto"/>
                  <w:noWrap/>
                  <w:vAlign w:val="center"/>
                  <w:hideMark/>
                </w:tcPr>
                <w:p w14:paraId="061A53A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Maintenance Steering Group</w:t>
                  </w:r>
                </w:p>
              </w:tc>
            </w:tr>
            <w:tr w:rsidR="009279B8" w:rsidRPr="00550EEF" w14:paraId="36153D6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DFAA9A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MSI</w:t>
                  </w:r>
                </w:p>
              </w:tc>
              <w:tc>
                <w:tcPr>
                  <w:tcW w:w="7429" w:type="dxa"/>
                  <w:tcBorders>
                    <w:top w:val="nil"/>
                    <w:left w:val="nil"/>
                    <w:bottom w:val="nil"/>
                    <w:right w:val="nil"/>
                  </w:tcBorders>
                  <w:shd w:val="clear" w:color="auto" w:fill="auto"/>
                  <w:noWrap/>
                  <w:vAlign w:val="center"/>
                  <w:hideMark/>
                </w:tcPr>
                <w:p w14:paraId="344AD68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Maintenance Significant Item</w:t>
                  </w:r>
                </w:p>
              </w:tc>
            </w:tr>
            <w:tr w:rsidR="009279B8" w:rsidRPr="00550EEF" w14:paraId="63816A5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7E281D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MWG</w:t>
                  </w:r>
                </w:p>
              </w:tc>
              <w:tc>
                <w:tcPr>
                  <w:tcW w:w="7429" w:type="dxa"/>
                  <w:tcBorders>
                    <w:top w:val="nil"/>
                    <w:left w:val="nil"/>
                    <w:bottom w:val="nil"/>
                    <w:right w:val="nil"/>
                  </w:tcBorders>
                  <w:shd w:val="clear" w:color="auto" w:fill="auto"/>
                  <w:noWrap/>
                  <w:vAlign w:val="center"/>
                  <w:hideMark/>
                </w:tcPr>
                <w:p w14:paraId="779D2AD7" w14:textId="4F3411D5"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Maintenance Working Group</w:t>
                  </w:r>
                </w:p>
              </w:tc>
            </w:tr>
            <w:tr w:rsidR="009279B8" w:rsidRPr="00550EEF" w14:paraId="106D6FE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6D9B61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OC</w:t>
                  </w:r>
                </w:p>
              </w:tc>
              <w:tc>
                <w:tcPr>
                  <w:tcW w:w="7429" w:type="dxa"/>
                  <w:tcBorders>
                    <w:top w:val="nil"/>
                    <w:left w:val="nil"/>
                    <w:bottom w:val="nil"/>
                    <w:right w:val="nil"/>
                  </w:tcBorders>
                  <w:shd w:val="clear" w:color="auto" w:fill="auto"/>
                  <w:noWrap/>
                  <w:vAlign w:val="center"/>
                  <w:hideMark/>
                </w:tcPr>
                <w:p w14:paraId="192A8CE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On-condition</w:t>
                  </w:r>
                </w:p>
              </w:tc>
            </w:tr>
            <w:tr w:rsidR="009279B8" w:rsidRPr="00550EEF" w14:paraId="45046F4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16A20B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OEM</w:t>
                  </w:r>
                </w:p>
              </w:tc>
              <w:tc>
                <w:tcPr>
                  <w:tcW w:w="7429" w:type="dxa"/>
                  <w:tcBorders>
                    <w:top w:val="nil"/>
                    <w:left w:val="nil"/>
                    <w:bottom w:val="nil"/>
                    <w:right w:val="nil"/>
                  </w:tcBorders>
                  <w:shd w:val="clear" w:color="auto" w:fill="auto"/>
                  <w:noWrap/>
                  <w:vAlign w:val="center"/>
                  <w:hideMark/>
                </w:tcPr>
                <w:p w14:paraId="6F770B9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Original Equipment Manufacturer</w:t>
                  </w:r>
                </w:p>
              </w:tc>
            </w:tr>
            <w:tr w:rsidR="009279B8" w:rsidRPr="00550EEF" w14:paraId="099D1FE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62DE55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OP</w:t>
                  </w:r>
                </w:p>
              </w:tc>
              <w:tc>
                <w:tcPr>
                  <w:tcW w:w="7429" w:type="dxa"/>
                  <w:tcBorders>
                    <w:top w:val="nil"/>
                    <w:left w:val="nil"/>
                    <w:bottom w:val="nil"/>
                    <w:right w:val="nil"/>
                  </w:tcBorders>
                  <w:shd w:val="clear" w:color="auto" w:fill="auto"/>
                  <w:noWrap/>
                  <w:vAlign w:val="center"/>
                  <w:hideMark/>
                </w:tcPr>
                <w:p w14:paraId="39C304D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Operational Check</w:t>
                  </w:r>
                </w:p>
              </w:tc>
            </w:tr>
            <w:tr w:rsidR="009279B8" w:rsidRPr="00550EEF" w14:paraId="4959353C"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BDD56B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OPC</w:t>
                  </w:r>
                </w:p>
              </w:tc>
              <w:tc>
                <w:tcPr>
                  <w:tcW w:w="7429" w:type="dxa"/>
                  <w:tcBorders>
                    <w:top w:val="nil"/>
                    <w:left w:val="nil"/>
                    <w:bottom w:val="nil"/>
                    <w:right w:val="nil"/>
                  </w:tcBorders>
                  <w:shd w:val="clear" w:color="auto" w:fill="auto"/>
                  <w:noWrap/>
                  <w:vAlign w:val="center"/>
                  <w:hideMark/>
                </w:tcPr>
                <w:p w14:paraId="255502C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Operational Check</w:t>
                  </w:r>
                </w:p>
              </w:tc>
            </w:tr>
            <w:tr w:rsidR="009279B8" w:rsidRPr="00550EEF" w14:paraId="36A9BAC9"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E5C129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PPH</w:t>
                  </w:r>
                </w:p>
              </w:tc>
              <w:tc>
                <w:tcPr>
                  <w:tcW w:w="7429" w:type="dxa"/>
                  <w:tcBorders>
                    <w:top w:val="nil"/>
                    <w:left w:val="nil"/>
                    <w:bottom w:val="nil"/>
                    <w:right w:val="nil"/>
                  </w:tcBorders>
                  <w:shd w:val="clear" w:color="auto" w:fill="auto"/>
                  <w:noWrap/>
                  <w:vAlign w:val="center"/>
                  <w:hideMark/>
                </w:tcPr>
                <w:p w14:paraId="2D41215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Policy and Procedures Handbook</w:t>
                  </w:r>
                </w:p>
              </w:tc>
            </w:tr>
            <w:tr w:rsidR="009279B8" w:rsidRPr="00550EEF" w14:paraId="37719CB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86F8E3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PSE</w:t>
                  </w:r>
                </w:p>
              </w:tc>
              <w:tc>
                <w:tcPr>
                  <w:tcW w:w="7429" w:type="dxa"/>
                  <w:tcBorders>
                    <w:top w:val="nil"/>
                    <w:left w:val="nil"/>
                    <w:bottom w:val="nil"/>
                    <w:right w:val="nil"/>
                  </w:tcBorders>
                  <w:shd w:val="clear" w:color="auto" w:fill="auto"/>
                  <w:noWrap/>
                  <w:vAlign w:val="center"/>
                  <w:hideMark/>
                </w:tcPr>
                <w:p w14:paraId="5AB045C6" w14:textId="2772C9AB"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Princip</w:t>
                  </w:r>
                  <w:r w:rsidR="00EA5849">
                    <w:rPr>
                      <w:rFonts w:ascii="Aptos" w:hAnsi="Aptos" w:cs="Calibri"/>
                      <w:color w:val="0070C0"/>
                      <w:sz w:val="22"/>
                      <w:szCs w:val="22"/>
                      <w:lang w:val="en-AU" w:eastAsia="en-AU"/>
                    </w:rPr>
                    <w:t>al</w:t>
                  </w:r>
                  <w:r w:rsidRPr="00550EEF">
                    <w:rPr>
                      <w:rFonts w:ascii="Aptos" w:hAnsi="Aptos" w:cs="Calibri"/>
                      <w:color w:val="0070C0"/>
                      <w:sz w:val="22"/>
                      <w:szCs w:val="22"/>
                      <w:lang w:val="en-AU" w:eastAsia="en-AU"/>
                    </w:rPr>
                    <w:t xml:space="preserve"> Structural Element</w:t>
                  </w:r>
                </w:p>
              </w:tc>
            </w:tr>
            <w:tr w:rsidR="009279B8" w:rsidRPr="00550EEF" w14:paraId="2E1AD57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C94EB0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psi</w:t>
                  </w:r>
                </w:p>
              </w:tc>
              <w:tc>
                <w:tcPr>
                  <w:tcW w:w="7429" w:type="dxa"/>
                  <w:tcBorders>
                    <w:top w:val="nil"/>
                    <w:left w:val="nil"/>
                    <w:bottom w:val="nil"/>
                    <w:right w:val="nil"/>
                  </w:tcBorders>
                  <w:shd w:val="clear" w:color="auto" w:fill="auto"/>
                  <w:noWrap/>
                  <w:vAlign w:val="center"/>
                  <w:hideMark/>
                </w:tcPr>
                <w:p w14:paraId="18090BE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Pounds per square inch</w:t>
                  </w:r>
                </w:p>
              </w:tc>
            </w:tr>
            <w:tr w:rsidR="009279B8" w:rsidRPr="00550EEF" w14:paraId="2C2B1DB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67C1EA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RMPIG</w:t>
                  </w:r>
                </w:p>
              </w:tc>
              <w:tc>
                <w:tcPr>
                  <w:tcW w:w="7429" w:type="dxa"/>
                  <w:tcBorders>
                    <w:top w:val="nil"/>
                    <w:left w:val="nil"/>
                    <w:bottom w:val="nil"/>
                    <w:right w:val="nil"/>
                  </w:tcBorders>
                  <w:shd w:val="clear" w:color="auto" w:fill="auto"/>
                  <w:noWrap/>
                  <w:vAlign w:val="center"/>
                  <w:hideMark/>
                </w:tcPr>
                <w:p w14:paraId="72B1DAF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Rotorcraft Maintenance Program Industry Group</w:t>
                  </w:r>
                </w:p>
              </w:tc>
            </w:tr>
            <w:tr w:rsidR="009279B8" w:rsidRPr="00550EEF" w14:paraId="2E25046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D1EB37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RS</w:t>
                  </w:r>
                </w:p>
              </w:tc>
              <w:tc>
                <w:tcPr>
                  <w:tcW w:w="7429" w:type="dxa"/>
                  <w:tcBorders>
                    <w:top w:val="nil"/>
                    <w:left w:val="nil"/>
                    <w:bottom w:val="nil"/>
                    <w:right w:val="nil"/>
                  </w:tcBorders>
                  <w:shd w:val="clear" w:color="auto" w:fill="auto"/>
                  <w:noWrap/>
                  <w:vAlign w:val="center"/>
                  <w:hideMark/>
                </w:tcPr>
                <w:p w14:paraId="6DD8B858"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Restoration</w:t>
                  </w:r>
                </w:p>
              </w:tc>
            </w:tr>
            <w:tr w:rsidR="009279B8" w:rsidRPr="00550EEF" w14:paraId="40EB8436"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D27983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RST</w:t>
                  </w:r>
                </w:p>
              </w:tc>
              <w:tc>
                <w:tcPr>
                  <w:tcW w:w="7429" w:type="dxa"/>
                  <w:tcBorders>
                    <w:top w:val="nil"/>
                    <w:left w:val="nil"/>
                    <w:bottom w:val="nil"/>
                    <w:right w:val="nil"/>
                  </w:tcBorders>
                  <w:shd w:val="clear" w:color="auto" w:fill="auto"/>
                  <w:noWrap/>
                  <w:vAlign w:val="center"/>
                  <w:hideMark/>
                </w:tcPr>
                <w:p w14:paraId="5306A4C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Restoration</w:t>
                  </w:r>
                </w:p>
              </w:tc>
            </w:tr>
            <w:tr w:rsidR="009279B8" w:rsidRPr="00550EEF" w14:paraId="51494FB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63BEE6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RVSM</w:t>
                  </w:r>
                </w:p>
              </w:tc>
              <w:tc>
                <w:tcPr>
                  <w:tcW w:w="7429" w:type="dxa"/>
                  <w:tcBorders>
                    <w:top w:val="nil"/>
                    <w:left w:val="nil"/>
                    <w:bottom w:val="nil"/>
                    <w:right w:val="nil"/>
                  </w:tcBorders>
                  <w:shd w:val="clear" w:color="auto" w:fill="auto"/>
                  <w:noWrap/>
                  <w:vAlign w:val="center"/>
                  <w:hideMark/>
                </w:tcPr>
                <w:p w14:paraId="64349BC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Reduced Vertical Separation Minima</w:t>
                  </w:r>
                </w:p>
              </w:tc>
            </w:tr>
            <w:tr w:rsidR="009279B8" w:rsidRPr="00550EEF" w14:paraId="11606831"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484670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SA</w:t>
                  </w:r>
                </w:p>
              </w:tc>
              <w:tc>
                <w:tcPr>
                  <w:tcW w:w="7429" w:type="dxa"/>
                  <w:tcBorders>
                    <w:top w:val="nil"/>
                    <w:left w:val="nil"/>
                    <w:bottom w:val="nil"/>
                    <w:right w:val="nil"/>
                  </w:tcBorders>
                  <w:shd w:val="clear" w:color="auto" w:fill="auto"/>
                  <w:noWrap/>
                  <w:vAlign w:val="center"/>
                  <w:hideMark/>
                </w:tcPr>
                <w:p w14:paraId="6670D32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Safety Analysis</w:t>
                  </w:r>
                </w:p>
              </w:tc>
            </w:tr>
            <w:tr w:rsidR="009279B8" w:rsidRPr="00550EEF" w14:paraId="472C9CF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A89D30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SATAA</w:t>
                  </w:r>
                </w:p>
              </w:tc>
              <w:tc>
                <w:tcPr>
                  <w:tcW w:w="7429" w:type="dxa"/>
                  <w:tcBorders>
                    <w:top w:val="nil"/>
                    <w:left w:val="nil"/>
                    <w:bottom w:val="nil"/>
                    <w:right w:val="nil"/>
                  </w:tcBorders>
                  <w:shd w:val="clear" w:color="auto" w:fill="auto"/>
                  <w:noWrap/>
                  <w:vAlign w:val="center"/>
                  <w:hideMark/>
                </w:tcPr>
                <w:p w14:paraId="54727CD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Sensing, Acquisition, Transfer, Analysis, and Action</w:t>
                  </w:r>
                </w:p>
              </w:tc>
            </w:tr>
            <w:tr w:rsidR="009279B8" w:rsidRPr="00550EEF" w14:paraId="0E2BE905"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58DE36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SDI</w:t>
                  </w:r>
                </w:p>
              </w:tc>
              <w:tc>
                <w:tcPr>
                  <w:tcW w:w="7429" w:type="dxa"/>
                  <w:tcBorders>
                    <w:top w:val="nil"/>
                    <w:left w:val="nil"/>
                    <w:bottom w:val="nil"/>
                    <w:right w:val="nil"/>
                  </w:tcBorders>
                  <w:shd w:val="clear" w:color="auto" w:fill="auto"/>
                  <w:noWrap/>
                  <w:vAlign w:val="center"/>
                  <w:hideMark/>
                </w:tcPr>
                <w:p w14:paraId="7F58D68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Special Detailed Inspection</w:t>
                  </w:r>
                </w:p>
              </w:tc>
            </w:tr>
            <w:tr w:rsidR="009279B8" w:rsidRPr="00550EEF" w14:paraId="3ADB449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59719C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SHM</w:t>
                  </w:r>
                </w:p>
              </w:tc>
              <w:tc>
                <w:tcPr>
                  <w:tcW w:w="7429" w:type="dxa"/>
                  <w:tcBorders>
                    <w:top w:val="nil"/>
                    <w:left w:val="nil"/>
                    <w:bottom w:val="nil"/>
                    <w:right w:val="nil"/>
                  </w:tcBorders>
                  <w:shd w:val="clear" w:color="auto" w:fill="auto"/>
                  <w:noWrap/>
                  <w:vAlign w:val="center"/>
                  <w:hideMark/>
                </w:tcPr>
                <w:p w14:paraId="50C54455" w14:textId="54178DC8"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 xml:space="preserve"> </w:t>
                  </w:r>
                  <w:r w:rsidR="00C16A93">
                    <w:rPr>
                      <w:rFonts w:ascii="Aptos" w:hAnsi="Aptos" w:cs="Calibri"/>
                      <w:color w:val="0070C0"/>
                      <w:sz w:val="22"/>
                      <w:szCs w:val="22"/>
                      <w:lang w:val="en-AU" w:eastAsia="en-AU"/>
                    </w:rPr>
                    <w:t xml:space="preserve">Structural </w:t>
                  </w:r>
                  <w:r w:rsidRPr="00550EEF">
                    <w:rPr>
                      <w:rFonts w:ascii="Aptos" w:hAnsi="Aptos" w:cs="Calibri"/>
                      <w:color w:val="0070C0"/>
                      <w:sz w:val="22"/>
                      <w:szCs w:val="22"/>
                      <w:lang w:val="en-AU" w:eastAsia="en-AU"/>
                    </w:rPr>
                    <w:t>Health Monitoring</w:t>
                  </w:r>
                </w:p>
              </w:tc>
            </w:tr>
            <w:tr w:rsidR="009279B8" w:rsidRPr="00550EEF" w14:paraId="760BC09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8E29120"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SI</w:t>
                  </w:r>
                </w:p>
              </w:tc>
              <w:tc>
                <w:tcPr>
                  <w:tcW w:w="7429" w:type="dxa"/>
                  <w:tcBorders>
                    <w:top w:val="nil"/>
                    <w:left w:val="nil"/>
                    <w:bottom w:val="nil"/>
                    <w:right w:val="nil"/>
                  </w:tcBorders>
                  <w:shd w:val="clear" w:color="auto" w:fill="auto"/>
                  <w:noWrap/>
                  <w:vAlign w:val="center"/>
                  <w:hideMark/>
                </w:tcPr>
                <w:p w14:paraId="76E6244E"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Special Detailed Inspection</w:t>
                  </w:r>
                </w:p>
              </w:tc>
            </w:tr>
            <w:tr w:rsidR="009279B8" w:rsidRPr="00550EEF" w14:paraId="7974FB33"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BE75AC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lastRenderedPageBreak/>
                    <w:t>Spec</w:t>
                  </w:r>
                </w:p>
              </w:tc>
              <w:tc>
                <w:tcPr>
                  <w:tcW w:w="7429" w:type="dxa"/>
                  <w:tcBorders>
                    <w:top w:val="nil"/>
                    <w:left w:val="nil"/>
                    <w:bottom w:val="nil"/>
                    <w:right w:val="nil"/>
                  </w:tcBorders>
                  <w:shd w:val="clear" w:color="auto" w:fill="auto"/>
                  <w:noWrap/>
                  <w:vAlign w:val="center"/>
                  <w:hideMark/>
                </w:tcPr>
                <w:p w14:paraId="359392D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Specification</w:t>
                  </w:r>
                </w:p>
              </w:tc>
            </w:tr>
            <w:tr w:rsidR="009279B8" w:rsidRPr="00550EEF" w14:paraId="727FCE96"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7D5BD1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SSA</w:t>
                  </w:r>
                </w:p>
              </w:tc>
              <w:tc>
                <w:tcPr>
                  <w:tcW w:w="7429" w:type="dxa"/>
                  <w:tcBorders>
                    <w:top w:val="nil"/>
                    <w:left w:val="nil"/>
                    <w:bottom w:val="nil"/>
                    <w:right w:val="nil"/>
                  </w:tcBorders>
                  <w:shd w:val="clear" w:color="auto" w:fill="auto"/>
                  <w:noWrap/>
                  <w:vAlign w:val="center"/>
                  <w:hideMark/>
                </w:tcPr>
                <w:p w14:paraId="7DC465B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System Safety Assessment</w:t>
                  </w:r>
                </w:p>
              </w:tc>
            </w:tr>
            <w:tr w:rsidR="009279B8" w:rsidRPr="00550EEF" w14:paraId="77E9169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2C2542E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S-SHM</w:t>
                  </w:r>
                </w:p>
              </w:tc>
              <w:tc>
                <w:tcPr>
                  <w:tcW w:w="7429" w:type="dxa"/>
                  <w:tcBorders>
                    <w:top w:val="nil"/>
                    <w:left w:val="nil"/>
                    <w:bottom w:val="nil"/>
                    <w:right w:val="nil"/>
                  </w:tcBorders>
                  <w:shd w:val="clear" w:color="auto" w:fill="auto"/>
                  <w:noWrap/>
                  <w:vAlign w:val="center"/>
                  <w:hideMark/>
                </w:tcPr>
                <w:p w14:paraId="2C84A635" w14:textId="276B7570"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Scheduled S</w:t>
                  </w:r>
                  <w:r w:rsidR="00131105">
                    <w:rPr>
                      <w:rFonts w:ascii="Aptos" w:hAnsi="Aptos" w:cs="Calibri"/>
                      <w:color w:val="0070C0"/>
                      <w:sz w:val="22"/>
                      <w:szCs w:val="22"/>
                      <w:lang w:val="en-AU" w:eastAsia="en-AU"/>
                    </w:rPr>
                    <w:t>tructural Health Monitoring</w:t>
                  </w:r>
                </w:p>
              </w:tc>
            </w:tr>
            <w:tr w:rsidR="009279B8" w:rsidRPr="00550EEF" w14:paraId="2B4A024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415A3A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SSI</w:t>
                  </w:r>
                </w:p>
              </w:tc>
              <w:tc>
                <w:tcPr>
                  <w:tcW w:w="7429" w:type="dxa"/>
                  <w:tcBorders>
                    <w:top w:val="nil"/>
                    <w:left w:val="nil"/>
                    <w:bottom w:val="nil"/>
                    <w:right w:val="nil"/>
                  </w:tcBorders>
                  <w:shd w:val="clear" w:color="auto" w:fill="auto"/>
                  <w:noWrap/>
                  <w:vAlign w:val="center"/>
                  <w:hideMark/>
                </w:tcPr>
                <w:p w14:paraId="0D345267" w14:textId="1E2BBFF0"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Structur</w:t>
                  </w:r>
                  <w:r w:rsidR="00265CC8">
                    <w:rPr>
                      <w:rFonts w:ascii="Aptos" w:hAnsi="Aptos" w:cs="Calibri"/>
                      <w:color w:val="0070C0"/>
                      <w:sz w:val="22"/>
                      <w:szCs w:val="22"/>
                      <w:lang w:val="en-AU" w:eastAsia="en-AU"/>
                    </w:rPr>
                    <w:t>al</w:t>
                  </w:r>
                  <w:r w:rsidRPr="00550EEF">
                    <w:rPr>
                      <w:rFonts w:ascii="Aptos" w:hAnsi="Aptos" w:cs="Calibri"/>
                      <w:color w:val="0070C0"/>
                      <w:sz w:val="22"/>
                      <w:szCs w:val="22"/>
                      <w:lang w:val="en-AU" w:eastAsia="en-AU"/>
                    </w:rPr>
                    <w:t xml:space="preserve"> Significant Item</w:t>
                  </w:r>
                </w:p>
              </w:tc>
            </w:tr>
            <w:tr w:rsidR="009279B8" w:rsidRPr="00550EEF" w14:paraId="18660DDD"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1451A0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SV</w:t>
                  </w:r>
                </w:p>
              </w:tc>
              <w:tc>
                <w:tcPr>
                  <w:tcW w:w="7429" w:type="dxa"/>
                  <w:tcBorders>
                    <w:top w:val="nil"/>
                    <w:left w:val="nil"/>
                    <w:bottom w:val="nil"/>
                    <w:right w:val="nil"/>
                  </w:tcBorders>
                  <w:shd w:val="clear" w:color="auto" w:fill="auto"/>
                  <w:noWrap/>
                  <w:vAlign w:val="center"/>
                  <w:hideMark/>
                </w:tcPr>
                <w:p w14:paraId="6303808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Servicing</w:t>
                  </w:r>
                </w:p>
              </w:tc>
            </w:tr>
            <w:tr w:rsidR="009279B8" w:rsidRPr="00550EEF" w14:paraId="0B9826A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1E2E9CD2"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SVC</w:t>
                  </w:r>
                </w:p>
              </w:tc>
              <w:tc>
                <w:tcPr>
                  <w:tcW w:w="7429" w:type="dxa"/>
                  <w:tcBorders>
                    <w:top w:val="nil"/>
                    <w:left w:val="nil"/>
                    <w:bottom w:val="nil"/>
                    <w:right w:val="nil"/>
                  </w:tcBorders>
                  <w:shd w:val="clear" w:color="auto" w:fill="auto"/>
                  <w:noWrap/>
                  <w:vAlign w:val="center"/>
                  <w:hideMark/>
                </w:tcPr>
                <w:p w14:paraId="7D42ED57"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Servicing</w:t>
                  </w:r>
                </w:p>
              </w:tc>
            </w:tr>
            <w:tr w:rsidR="009279B8" w:rsidRPr="00550EEF" w14:paraId="54B56FC4" w14:textId="77777777" w:rsidTr="009279B8">
              <w:trPr>
                <w:trHeight w:hRule="exact" w:val="284"/>
              </w:trPr>
              <w:tc>
                <w:tcPr>
                  <w:tcW w:w="1430" w:type="dxa"/>
                  <w:tcBorders>
                    <w:top w:val="nil"/>
                    <w:left w:val="nil"/>
                    <w:bottom w:val="nil"/>
                    <w:right w:val="nil"/>
                  </w:tcBorders>
                  <w:shd w:val="clear" w:color="auto" w:fill="auto"/>
                  <w:noWrap/>
                  <w:vAlign w:val="center"/>
                  <w:hideMark/>
                </w:tcPr>
                <w:p w14:paraId="670ECA6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SWG</w:t>
                  </w:r>
                </w:p>
              </w:tc>
              <w:tc>
                <w:tcPr>
                  <w:tcW w:w="7429" w:type="dxa"/>
                  <w:tcBorders>
                    <w:top w:val="nil"/>
                    <w:left w:val="nil"/>
                    <w:bottom w:val="nil"/>
                    <w:right w:val="nil"/>
                  </w:tcBorders>
                  <w:shd w:val="clear" w:color="auto" w:fill="auto"/>
                  <w:noWrap/>
                  <w:vAlign w:val="center"/>
                  <w:hideMark/>
                </w:tcPr>
                <w:p w14:paraId="3D788C9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Structures Working Group</w:t>
                  </w:r>
                </w:p>
              </w:tc>
            </w:tr>
            <w:tr w:rsidR="009279B8" w:rsidRPr="00550EEF" w14:paraId="09706C27"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F8D8AEB"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TCCA</w:t>
                  </w:r>
                </w:p>
              </w:tc>
              <w:tc>
                <w:tcPr>
                  <w:tcW w:w="7429" w:type="dxa"/>
                  <w:tcBorders>
                    <w:top w:val="nil"/>
                    <w:left w:val="nil"/>
                    <w:bottom w:val="nil"/>
                    <w:right w:val="nil"/>
                  </w:tcBorders>
                  <w:shd w:val="clear" w:color="auto" w:fill="auto"/>
                  <w:noWrap/>
                  <w:vAlign w:val="center"/>
                  <w:hideMark/>
                </w:tcPr>
                <w:p w14:paraId="0417359D" w14:textId="5333B58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Transport Canada Civil Aviation</w:t>
                  </w:r>
                </w:p>
              </w:tc>
            </w:tr>
            <w:tr w:rsidR="009279B8" w:rsidRPr="00550EEF" w14:paraId="32BAC398" w14:textId="77777777" w:rsidTr="009279B8">
              <w:trPr>
                <w:trHeight w:hRule="exact" w:val="284"/>
              </w:trPr>
              <w:tc>
                <w:tcPr>
                  <w:tcW w:w="1430" w:type="dxa"/>
                  <w:tcBorders>
                    <w:top w:val="nil"/>
                    <w:left w:val="nil"/>
                    <w:bottom w:val="nil"/>
                    <w:right w:val="nil"/>
                  </w:tcBorders>
                  <w:shd w:val="clear" w:color="auto" w:fill="auto"/>
                  <w:noWrap/>
                  <w:vAlign w:val="center"/>
                  <w:hideMark/>
                </w:tcPr>
                <w:p w14:paraId="38F1DCC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TCH</w:t>
                  </w:r>
                </w:p>
              </w:tc>
              <w:tc>
                <w:tcPr>
                  <w:tcW w:w="7429" w:type="dxa"/>
                  <w:tcBorders>
                    <w:top w:val="nil"/>
                    <w:left w:val="nil"/>
                    <w:bottom w:val="nil"/>
                    <w:right w:val="nil"/>
                  </w:tcBorders>
                  <w:shd w:val="clear" w:color="auto" w:fill="auto"/>
                  <w:noWrap/>
                  <w:vAlign w:val="center"/>
                  <w:hideMark/>
                </w:tcPr>
                <w:p w14:paraId="31AF7225"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Type Certificate Holder</w:t>
                  </w:r>
                </w:p>
              </w:tc>
            </w:tr>
            <w:tr w:rsidR="009279B8" w:rsidRPr="00550EEF" w14:paraId="7B9AA85F"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1EE6301"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TSO</w:t>
                  </w:r>
                </w:p>
              </w:tc>
              <w:tc>
                <w:tcPr>
                  <w:tcW w:w="7429" w:type="dxa"/>
                  <w:tcBorders>
                    <w:top w:val="nil"/>
                    <w:left w:val="nil"/>
                    <w:bottom w:val="nil"/>
                    <w:right w:val="nil"/>
                  </w:tcBorders>
                  <w:shd w:val="clear" w:color="auto" w:fill="auto"/>
                  <w:noWrap/>
                  <w:vAlign w:val="center"/>
                  <w:hideMark/>
                </w:tcPr>
                <w:p w14:paraId="7158ED75" w14:textId="00E03A67" w:rsidR="009279B8" w:rsidRPr="00550EEF" w:rsidRDefault="00071210" w:rsidP="009279B8">
                  <w:pPr>
                    <w:rPr>
                      <w:rFonts w:ascii="Aptos" w:hAnsi="Aptos" w:cs="Calibri"/>
                      <w:color w:val="0070C0"/>
                      <w:sz w:val="22"/>
                      <w:szCs w:val="22"/>
                      <w:lang w:val="en-AU" w:eastAsia="en-AU"/>
                    </w:rPr>
                  </w:pPr>
                  <w:r w:rsidRPr="00071210">
                    <w:rPr>
                      <w:rFonts w:ascii="Aptos" w:hAnsi="Aptos" w:cs="Calibri"/>
                      <w:color w:val="0070C0"/>
                      <w:sz w:val="22"/>
                      <w:szCs w:val="22"/>
                      <w:highlight w:val="yellow"/>
                      <w:lang w:val="en-AU" w:eastAsia="en-AU"/>
                    </w:rPr>
                    <w:t>Technical Standard Order</w:t>
                  </w:r>
                </w:p>
              </w:tc>
            </w:tr>
            <w:tr w:rsidR="009279B8" w:rsidRPr="00550EEF" w14:paraId="78418E20" w14:textId="77777777" w:rsidTr="009279B8">
              <w:trPr>
                <w:trHeight w:hRule="exact" w:val="284"/>
              </w:trPr>
              <w:tc>
                <w:tcPr>
                  <w:tcW w:w="1430" w:type="dxa"/>
                  <w:tcBorders>
                    <w:top w:val="nil"/>
                    <w:left w:val="nil"/>
                    <w:bottom w:val="nil"/>
                    <w:right w:val="nil"/>
                  </w:tcBorders>
                  <w:shd w:val="clear" w:color="auto" w:fill="auto"/>
                  <w:noWrap/>
                  <w:vAlign w:val="center"/>
                  <w:hideMark/>
                </w:tcPr>
                <w:p w14:paraId="773A42EA"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VC</w:t>
                  </w:r>
                </w:p>
              </w:tc>
              <w:tc>
                <w:tcPr>
                  <w:tcW w:w="7429" w:type="dxa"/>
                  <w:tcBorders>
                    <w:top w:val="nil"/>
                    <w:left w:val="nil"/>
                    <w:bottom w:val="nil"/>
                    <w:right w:val="nil"/>
                  </w:tcBorders>
                  <w:shd w:val="clear" w:color="auto" w:fill="auto"/>
                  <w:noWrap/>
                  <w:vAlign w:val="center"/>
                  <w:hideMark/>
                </w:tcPr>
                <w:p w14:paraId="1125F556"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Visual Check</w:t>
                  </w:r>
                </w:p>
              </w:tc>
            </w:tr>
            <w:tr w:rsidR="009279B8" w:rsidRPr="00550EEF" w14:paraId="748297FA" w14:textId="77777777" w:rsidTr="009279B8">
              <w:trPr>
                <w:trHeight w:hRule="exact" w:val="284"/>
              </w:trPr>
              <w:tc>
                <w:tcPr>
                  <w:tcW w:w="1430" w:type="dxa"/>
                  <w:tcBorders>
                    <w:top w:val="nil"/>
                    <w:left w:val="nil"/>
                    <w:bottom w:val="nil"/>
                    <w:right w:val="nil"/>
                  </w:tcBorders>
                  <w:shd w:val="clear" w:color="auto" w:fill="auto"/>
                  <w:noWrap/>
                  <w:vAlign w:val="center"/>
                  <w:hideMark/>
                </w:tcPr>
                <w:p w14:paraId="05F65013"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VCK</w:t>
                  </w:r>
                </w:p>
              </w:tc>
              <w:tc>
                <w:tcPr>
                  <w:tcW w:w="7429" w:type="dxa"/>
                  <w:tcBorders>
                    <w:top w:val="nil"/>
                    <w:left w:val="nil"/>
                    <w:bottom w:val="nil"/>
                    <w:right w:val="nil"/>
                  </w:tcBorders>
                  <w:shd w:val="clear" w:color="auto" w:fill="auto"/>
                  <w:noWrap/>
                  <w:vAlign w:val="center"/>
                  <w:hideMark/>
                </w:tcPr>
                <w:p w14:paraId="556A927D"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Visual Check</w:t>
                  </w:r>
                </w:p>
              </w:tc>
            </w:tr>
            <w:tr w:rsidR="009279B8" w:rsidRPr="00550EEF" w14:paraId="2AFCD40E" w14:textId="77777777" w:rsidTr="009279B8">
              <w:trPr>
                <w:trHeight w:hRule="exact" w:val="284"/>
              </w:trPr>
              <w:tc>
                <w:tcPr>
                  <w:tcW w:w="1430" w:type="dxa"/>
                  <w:tcBorders>
                    <w:top w:val="nil"/>
                    <w:left w:val="nil"/>
                    <w:bottom w:val="nil"/>
                    <w:right w:val="nil"/>
                  </w:tcBorders>
                  <w:shd w:val="clear" w:color="auto" w:fill="auto"/>
                  <w:noWrap/>
                  <w:vAlign w:val="center"/>
                  <w:hideMark/>
                </w:tcPr>
                <w:p w14:paraId="510D5877"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VR</w:t>
                  </w:r>
                </w:p>
              </w:tc>
              <w:tc>
                <w:tcPr>
                  <w:tcW w:w="7429" w:type="dxa"/>
                  <w:tcBorders>
                    <w:top w:val="nil"/>
                    <w:left w:val="nil"/>
                    <w:bottom w:val="nil"/>
                    <w:right w:val="nil"/>
                  </w:tcBorders>
                  <w:shd w:val="clear" w:color="auto" w:fill="auto"/>
                  <w:noWrap/>
                  <w:vAlign w:val="center"/>
                  <w:hideMark/>
                </w:tcPr>
                <w:p w14:paraId="0807B6CF"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Vendor Recommendation</w:t>
                  </w:r>
                </w:p>
              </w:tc>
            </w:tr>
            <w:tr w:rsidR="009279B8" w:rsidRPr="00550EEF" w14:paraId="4DFC9DE2" w14:textId="77777777" w:rsidTr="009279B8">
              <w:trPr>
                <w:trHeight w:hRule="exact" w:val="284"/>
              </w:trPr>
              <w:tc>
                <w:tcPr>
                  <w:tcW w:w="1430" w:type="dxa"/>
                  <w:tcBorders>
                    <w:top w:val="nil"/>
                    <w:left w:val="nil"/>
                    <w:bottom w:val="nil"/>
                    <w:right w:val="nil"/>
                  </w:tcBorders>
                  <w:shd w:val="clear" w:color="auto" w:fill="auto"/>
                  <w:noWrap/>
                  <w:vAlign w:val="center"/>
                  <w:hideMark/>
                </w:tcPr>
                <w:p w14:paraId="405FE10C"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WG</w:t>
                  </w:r>
                </w:p>
              </w:tc>
              <w:tc>
                <w:tcPr>
                  <w:tcW w:w="7429" w:type="dxa"/>
                  <w:tcBorders>
                    <w:top w:val="nil"/>
                    <w:left w:val="nil"/>
                    <w:bottom w:val="nil"/>
                    <w:right w:val="nil"/>
                  </w:tcBorders>
                  <w:shd w:val="clear" w:color="auto" w:fill="auto"/>
                  <w:noWrap/>
                  <w:vAlign w:val="center"/>
                  <w:hideMark/>
                </w:tcPr>
                <w:p w14:paraId="39495989" w14:textId="77777777" w:rsidR="009279B8" w:rsidRPr="00550EEF" w:rsidRDefault="009279B8" w:rsidP="009279B8">
                  <w:pPr>
                    <w:rPr>
                      <w:rFonts w:ascii="Aptos" w:hAnsi="Aptos" w:cs="Calibri"/>
                      <w:color w:val="0070C0"/>
                      <w:sz w:val="22"/>
                      <w:szCs w:val="22"/>
                      <w:lang w:val="en-AU" w:eastAsia="en-AU"/>
                    </w:rPr>
                  </w:pPr>
                  <w:r w:rsidRPr="00550EEF">
                    <w:rPr>
                      <w:rFonts w:ascii="Aptos" w:hAnsi="Aptos" w:cs="Calibri"/>
                      <w:color w:val="0070C0"/>
                      <w:sz w:val="22"/>
                      <w:szCs w:val="22"/>
                      <w:lang w:val="en-AU" w:eastAsia="en-AU"/>
                    </w:rPr>
                    <w:t>Working Group</w:t>
                  </w:r>
                </w:p>
              </w:tc>
            </w:tr>
            <w:tr w:rsidR="009279B8" w:rsidRPr="00550EEF" w14:paraId="07D530BB" w14:textId="77777777" w:rsidTr="009279B8">
              <w:trPr>
                <w:trHeight w:hRule="exact" w:val="284"/>
              </w:trPr>
              <w:tc>
                <w:tcPr>
                  <w:tcW w:w="1430" w:type="dxa"/>
                  <w:tcBorders>
                    <w:top w:val="nil"/>
                    <w:left w:val="nil"/>
                    <w:bottom w:val="nil"/>
                    <w:right w:val="nil"/>
                  </w:tcBorders>
                  <w:shd w:val="clear" w:color="auto" w:fill="auto"/>
                  <w:noWrap/>
                  <w:vAlign w:val="center"/>
                </w:tcPr>
                <w:p w14:paraId="6FB85E36" w14:textId="77777777" w:rsidR="009279B8" w:rsidRPr="00550EEF" w:rsidRDefault="009279B8" w:rsidP="009279B8">
                  <w:pPr>
                    <w:rPr>
                      <w:rFonts w:ascii="Aptos" w:hAnsi="Aptos" w:cs="Calibri"/>
                      <w:color w:val="0070C0"/>
                      <w:sz w:val="22"/>
                      <w:szCs w:val="22"/>
                      <w:lang w:val="en-AU" w:eastAsia="en-AU"/>
                    </w:rPr>
                  </w:pPr>
                </w:p>
              </w:tc>
              <w:tc>
                <w:tcPr>
                  <w:tcW w:w="7429" w:type="dxa"/>
                  <w:tcBorders>
                    <w:top w:val="nil"/>
                    <w:left w:val="nil"/>
                    <w:bottom w:val="nil"/>
                    <w:right w:val="nil"/>
                  </w:tcBorders>
                  <w:shd w:val="clear" w:color="auto" w:fill="auto"/>
                  <w:noWrap/>
                  <w:vAlign w:val="center"/>
                </w:tcPr>
                <w:p w14:paraId="0F032CAA" w14:textId="77777777" w:rsidR="009279B8" w:rsidRPr="00550EEF" w:rsidRDefault="009279B8" w:rsidP="009279B8">
                  <w:pPr>
                    <w:rPr>
                      <w:rFonts w:ascii="Aptos" w:hAnsi="Aptos" w:cs="Calibri"/>
                      <w:color w:val="0070C0"/>
                      <w:sz w:val="22"/>
                      <w:szCs w:val="22"/>
                      <w:lang w:val="en-AU" w:eastAsia="en-AU"/>
                    </w:rPr>
                  </w:pPr>
                </w:p>
              </w:tc>
            </w:tr>
          </w:tbl>
          <w:p w14:paraId="38656EFF" w14:textId="77777777" w:rsidR="00BF7960" w:rsidRPr="005A43D3" w:rsidRDefault="00BF7960" w:rsidP="00C4345C">
            <w:pPr>
              <w:tabs>
                <w:tab w:val="left" w:pos="1701"/>
              </w:tabs>
              <w:ind w:left="-108"/>
              <w:jc w:val="both"/>
              <w:rPr>
                <w:rFonts w:ascii="Aptos" w:hAnsi="Aptos"/>
                <w:sz w:val="22"/>
                <w:szCs w:val="18"/>
              </w:rPr>
            </w:pPr>
          </w:p>
        </w:tc>
      </w:tr>
      <w:tr w:rsidR="00BF7960" w14:paraId="1BD13E0D" w14:textId="77777777" w:rsidTr="00C6557C">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C335E0D" w14:textId="77777777" w:rsidR="00445409" w:rsidRDefault="00445409" w:rsidP="00445409">
            <w:pPr>
              <w:tabs>
                <w:tab w:val="left" w:pos="1701"/>
              </w:tabs>
              <w:ind w:left="-108"/>
              <w:jc w:val="both"/>
              <w:rPr>
                <w:rFonts w:ascii="Aptos" w:hAnsi="Aptos"/>
                <w:b/>
                <w:bCs/>
                <w:sz w:val="22"/>
                <w:szCs w:val="18"/>
              </w:rPr>
            </w:pPr>
          </w:p>
          <w:p w14:paraId="7B0A40BF" w14:textId="536B9CA8" w:rsidR="00445409" w:rsidRDefault="00445409" w:rsidP="00445409">
            <w:pPr>
              <w:tabs>
                <w:tab w:val="left" w:pos="1701"/>
              </w:tabs>
              <w:ind w:left="-108"/>
              <w:jc w:val="both"/>
              <w:rPr>
                <w:rFonts w:ascii="Aptos" w:hAnsi="Aptos"/>
                <w:b/>
                <w:bCs/>
                <w:sz w:val="22"/>
                <w:szCs w:val="18"/>
              </w:rPr>
            </w:pPr>
            <w:r w:rsidRPr="005A43D3">
              <w:rPr>
                <w:rFonts w:ascii="Aptos" w:hAnsi="Aptos"/>
                <w:b/>
                <w:bCs/>
                <w:sz w:val="22"/>
                <w:szCs w:val="18"/>
              </w:rPr>
              <w:t xml:space="preserve">Implementation into MSG-3 Volume </w:t>
            </w:r>
            <w:r>
              <w:rPr>
                <w:rFonts w:ascii="Aptos" w:hAnsi="Aptos"/>
                <w:b/>
                <w:bCs/>
                <w:sz w:val="22"/>
                <w:szCs w:val="18"/>
              </w:rPr>
              <w:t>2</w:t>
            </w:r>
            <w:r w:rsidRPr="005A43D3">
              <w:rPr>
                <w:rFonts w:ascii="Aptos" w:hAnsi="Aptos"/>
                <w:b/>
                <w:bCs/>
                <w:sz w:val="22"/>
                <w:szCs w:val="18"/>
              </w:rPr>
              <w:t>:</w:t>
            </w:r>
          </w:p>
          <w:p w14:paraId="7BA42900" w14:textId="77777777" w:rsidR="00BF7960" w:rsidRDefault="00BF7960" w:rsidP="00BF7960">
            <w:pPr>
              <w:tabs>
                <w:tab w:val="left" w:pos="1701"/>
              </w:tabs>
              <w:ind w:left="-108"/>
              <w:jc w:val="both"/>
              <w:rPr>
                <w:rFonts w:ascii="Aptos" w:hAnsi="Aptos"/>
                <w:b/>
                <w:bCs/>
                <w:sz w:val="22"/>
                <w:szCs w:val="18"/>
              </w:rPr>
            </w:pPr>
          </w:p>
          <w:p w14:paraId="148798B7" w14:textId="30FA6632" w:rsidR="00BB7D09" w:rsidRDefault="00BB7D09" w:rsidP="00BF7960">
            <w:pPr>
              <w:tabs>
                <w:tab w:val="left" w:pos="1701"/>
              </w:tabs>
              <w:ind w:left="-108"/>
              <w:jc w:val="both"/>
              <w:rPr>
                <w:rFonts w:ascii="Aptos" w:hAnsi="Aptos"/>
                <w:b/>
                <w:bCs/>
                <w:color w:val="0070C0"/>
                <w:sz w:val="22"/>
                <w:szCs w:val="18"/>
              </w:rPr>
            </w:pPr>
            <w:r w:rsidRPr="00BF7960">
              <w:rPr>
                <w:rFonts w:ascii="Aptos" w:hAnsi="Aptos"/>
                <w:b/>
                <w:bCs/>
                <w:color w:val="0070C0"/>
                <w:sz w:val="22"/>
                <w:szCs w:val="18"/>
              </w:rPr>
              <w:t>Appendix B.</w:t>
            </w:r>
            <w:r>
              <w:rPr>
                <w:rFonts w:ascii="Aptos" w:hAnsi="Aptos"/>
                <w:b/>
                <w:bCs/>
                <w:color w:val="0070C0"/>
                <w:sz w:val="22"/>
                <w:szCs w:val="18"/>
              </w:rPr>
              <w:t xml:space="preserve"> </w:t>
            </w:r>
            <w:r w:rsidRPr="00BF7960">
              <w:rPr>
                <w:rFonts w:ascii="Aptos" w:hAnsi="Aptos"/>
                <w:b/>
                <w:bCs/>
                <w:color w:val="0070C0"/>
                <w:sz w:val="22"/>
                <w:szCs w:val="18"/>
              </w:rPr>
              <w:t>List of Abbreviations</w:t>
            </w:r>
          </w:p>
          <w:p w14:paraId="2C469C10" w14:textId="77777777" w:rsidR="00BB7D09" w:rsidRDefault="00BB7D09" w:rsidP="00BF7960">
            <w:pPr>
              <w:tabs>
                <w:tab w:val="left" w:pos="1701"/>
              </w:tabs>
              <w:ind w:left="-108"/>
              <w:jc w:val="both"/>
              <w:rPr>
                <w:rFonts w:ascii="Aptos" w:hAnsi="Aptos"/>
                <w:b/>
                <w:bCs/>
                <w:sz w:val="22"/>
                <w:szCs w:val="18"/>
              </w:rPr>
            </w:pPr>
          </w:p>
          <w:tbl>
            <w:tblPr>
              <w:tblW w:w="8859" w:type="dxa"/>
              <w:tblLook w:val="04A0" w:firstRow="1" w:lastRow="0" w:firstColumn="1" w:lastColumn="0" w:noHBand="0" w:noVBand="1"/>
            </w:tblPr>
            <w:tblGrid>
              <w:gridCol w:w="1432"/>
              <w:gridCol w:w="7427"/>
            </w:tblGrid>
            <w:tr w:rsidR="00532A8A" w:rsidRPr="00532A8A" w14:paraId="6F97A1AA" w14:textId="77777777" w:rsidTr="00BD2E8C">
              <w:trPr>
                <w:trHeight w:val="300"/>
              </w:trPr>
              <w:tc>
                <w:tcPr>
                  <w:tcW w:w="1432" w:type="dxa"/>
                  <w:tcBorders>
                    <w:top w:val="nil"/>
                    <w:left w:val="nil"/>
                    <w:bottom w:val="nil"/>
                    <w:right w:val="nil"/>
                  </w:tcBorders>
                  <w:shd w:val="clear" w:color="auto" w:fill="auto"/>
                  <w:noWrap/>
                  <w:vAlign w:val="center"/>
                  <w:hideMark/>
                </w:tcPr>
                <w:p w14:paraId="198BDBA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A/C</w:t>
                  </w:r>
                </w:p>
              </w:tc>
              <w:tc>
                <w:tcPr>
                  <w:tcW w:w="7427" w:type="dxa"/>
                  <w:tcBorders>
                    <w:top w:val="nil"/>
                    <w:left w:val="nil"/>
                    <w:bottom w:val="nil"/>
                    <w:right w:val="nil"/>
                  </w:tcBorders>
                  <w:shd w:val="clear" w:color="auto" w:fill="auto"/>
                  <w:noWrap/>
                  <w:vAlign w:val="center"/>
                  <w:hideMark/>
                </w:tcPr>
                <w:p w14:paraId="25775F8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Aircraft</w:t>
                  </w:r>
                </w:p>
              </w:tc>
            </w:tr>
            <w:tr w:rsidR="00532A8A" w:rsidRPr="00532A8A" w14:paraId="2C8948BA" w14:textId="77777777" w:rsidTr="00BD2E8C">
              <w:trPr>
                <w:trHeight w:val="300"/>
              </w:trPr>
              <w:tc>
                <w:tcPr>
                  <w:tcW w:w="1432" w:type="dxa"/>
                  <w:tcBorders>
                    <w:top w:val="nil"/>
                    <w:left w:val="nil"/>
                    <w:bottom w:val="nil"/>
                    <w:right w:val="nil"/>
                  </w:tcBorders>
                  <w:shd w:val="clear" w:color="auto" w:fill="auto"/>
                  <w:noWrap/>
                  <w:vAlign w:val="center"/>
                  <w:hideMark/>
                </w:tcPr>
                <w:p w14:paraId="2721F3B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A4A</w:t>
                  </w:r>
                </w:p>
              </w:tc>
              <w:tc>
                <w:tcPr>
                  <w:tcW w:w="7427" w:type="dxa"/>
                  <w:tcBorders>
                    <w:top w:val="nil"/>
                    <w:left w:val="nil"/>
                    <w:bottom w:val="nil"/>
                    <w:right w:val="nil"/>
                  </w:tcBorders>
                  <w:shd w:val="clear" w:color="auto" w:fill="auto"/>
                  <w:noWrap/>
                  <w:vAlign w:val="center"/>
                  <w:hideMark/>
                </w:tcPr>
                <w:p w14:paraId="5C90729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Airlines for America</w:t>
                  </w:r>
                </w:p>
              </w:tc>
            </w:tr>
            <w:tr w:rsidR="00532A8A" w:rsidRPr="00532A8A" w14:paraId="313101C5" w14:textId="77777777" w:rsidTr="00BD2E8C">
              <w:trPr>
                <w:trHeight w:val="300"/>
              </w:trPr>
              <w:tc>
                <w:tcPr>
                  <w:tcW w:w="1432" w:type="dxa"/>
                  <w:tcBorders>
                    <w:top w:val="nil"/>
                    <w:left w:val="nil"/>
                    <w:bottom w:val="nil"/>
                    <w:right w:val="nil"/>
                  </w:tcBorders>
                  <w:shd w:val="clear" w:color="auto" w:fill="auto"/>
                  <w:noWrap/>
                  <w:vAlign w:val="center"/>
                  <w:hideMark/>
                </w:tcPr>
                <w:p w14:paraId="29B7C5B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AD</w:t>
                  </w:r>
                </w:p>
              </w:tc>
              <w:tc>
                <w:tcPr>
                  <w:tcW w:w="7427" w:type="dxa"/>
                  <w:tcBorders>
                    <w:top w:val="nil"/>
                    <w:left w:val="nil"/>
                    <w:bottom w:val="nil"/>
                    <w:right w:val="nil"/>
                  </w:tcBorders>
                  <w:shd w:val="clear" w:color="auto" w:fill="auto"/>
                  <w:noWrap/>
                  <w:vAlign w:val="center"/>
                  <w:hideMark/>
                </w:tcPr>
                <w:p w14:paraId="0A27BAA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Accidental Damage</w:t>
                  </w:r>
                </w:p>
              </w:tc>
            </w:tr>
            <w:tr w:rsidR="00532A8A" w:rsidRPr="00532A8A" w14:paraId="40B20BD4" w14:textId="77777777" w:rsidTr="00BD2E8C">
              <w:trPr>
                <w:trHeight w:val="300"/>
              </w:trPr>
              <w:tc>
                <w:tcPr>
                  <w:tcW w:w="1432" w:type="dxa"/>
                  <w:tcBorders>
                    <w:top w:val="nil"/>
                    <w:left w:val="nil"/>
                    <w:bottom w:val="nil"/>
                    <w:right w:val="nil"/>
                  </w:tcBorders>
                  <w:shd w:val="clear" w:color="auto" w:fill="auto"/>
                  <w:noWrap/>
                  <w:vAlign w:val="center"/>
                  <w:hideMark/>
                </w:tcPr>
                <w:p w14:paraId="401DBFA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AFM</w:t>
                  </w:r>
                </w:p>
              </w:tc>
              <w:tc>
                <w:tcPr>
                  <w:tcW w:w="7427" w:type="dxa"/>
                  <w:tcBorders>
                    <w:top w:val="nil"/>
                    <w:left w:val="nil"/>
                    <w:bottom w:val="nil"/>
                    <w:right w:val="nil"/>
                  </w:tcBorders>
                  <w:shd w:val="clear" w:color="auto" w:fill="auto"/>
                  <w:noWrap/>
                  <w:vAlign w:val="center"/>
                  <w:hideMark/>
                </w:tcPr>
                <w:p w14:paraId="504D4DE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Aircraft Flight Manual</w:t>
                  </w:r>
                </w:p>
              </w:tc>
            </w:tr>
            <w:tr w:rsidR="00532A8A" w:rsidRPr="00532A8A" w14:paraId="2F1CFE44" w14:textId="77777777" w:rsidTr="00BD2E8C">
              <w:trPr>
                <w:trHeight w:val="300"/>
              </w:trPr>
              <w:tc>
                <w:tcPr>
                  <w:tcW w:w="1432" w:type="dxa"/>
                  <w:tcBorders>
                    <w:top w:val="nil"/>
                    <w:left w:val="nil"/>
                    <w:bottom w:val="nil"/>
                    <w:right w:val="nil"/>
                  </w:tcBorders>
                  <w:shd w:val="clear" w:color="auto" w:fill="auto"/>
                  <w:noWrap/>
                  <w:vAlign w:val="center"/>
                  <w:hideMark/>
                </w:tcPr>
                <w:p w14:paraId="097CA25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AFRP</w:t>
                  </w:r>
                </w:p>
              </w:tc>
              <w:tc>
                <w:tcPr>
                  <w:tcW w:w="7427" w:type="dxa"/>
                  <w:tcBorders>
                    <w:top w:val="nil"/>
                    <w:left w:val="nil"/>
                    <w:bottom w:val="nil"/>
                    <w:right w:val="nil"/>
                  </w:tcBorders>
                  <w:shd w:val="clear" w:color="auto" w:fill="auto"/>
                  <w:noWrap/>
                  <w:vAlign w:val="center"/>
                  <w:hideMark/>
                </w:tcPr>
                <w:p w14:paraId="0D6D247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Aramid Fiber Reinforced Plastic</w:t>
                  </w:r>
                </w:p>
              </w:tc>
            </w:tr>
            <w:tr w:rsidR="00532A8A" w:rsidRPr="00532A8A" w14:paraId="07789B24" w14:textId="77777777" w:rsidTr="00BD2E8C">
              <w:trPr>
                <w:trHeight w:val="300"/>
              </w:trPr>
              <w:tc>
                <w:tcPr>
                  <w:tcW w:w="1432" w:type="dxa"/>
                  <w:tcBorders>
                    <w:top w:val="nil"/>
                    <w:left w:val="nil"/>
                    <w:bottom w:val="nil"/>
                    <w:right w:val="nil"/>
                  </w:tcBorders>
                  <w:shd w:val="clear" w:color="auto" w:fill="auto"/>
                  <w:noWrap/>
                  <w:vAlign w:val="center"/>
                  <w:hideMark/>
                </w:tcPr>
                <w:p w14:paraId="0653350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ANAC</w:t>
                  </w:r>
                </w:p>
              </w:tc>
              <w:tc>
                <w:tcPr>
                  <w:tcW w:w="7427" w:type="dxa"/>
                  <w:tcBorders>
                    <w:top w:val="nil"/>
                    <w:left w:val="nil"/>
                    <w:bottom w:val="nil"/>
                    <w:right w:val="nil"/>
                  </w:tcBorders>
                  <w:shd w:val="clear" w:color="auto" w:fill="auto"/>
                  <w:noWrap/>
                  <w:vAlign w:val="center"/>
                  <w:hideMark/>
                </w:tcPr>
                <w:p w14:paraId="4126C5A1" w14:textId="1B84AF57" w:rsidR="00532A8A" w:rsidRPr="00532A8A" w:rsidRDefault="00532A8A" w:rsidP="00532A8A">
                  <w:pPr>
                    <w:rPr>
                      <w:rFonts w:ascii="Aptos" w:hAnsi="Aptos" w:cs="Calibri"/>
                      <w:color w:val="0070C0"/>
                      <w:sz w:val="22"/>
                      <w:szCs w:val="22"/>
                      <w:lang w:val="en-AU" w:eastAsia="en-AU"/>
                    </w:rPr>
                  </w:pPr>
                  <w:proofErr w:type="spellStart"/>
                  <w:r w:rsidRPr="00532A8A">
                    <w:rPr>
                      <w:rFonts w:ascii="Aptos" w:hAnsi="Aptos" w:cs="Calibri"/>
                      <w:color w:val="0070C0"/>
                      <w:sz w:val="22"/>
                      <w:szCs w:val="22"/>
                      <w:lang w:val="en-AU" w:eastAsia="en-AU"/>
                    </w:rPr>
                    <w:t>Agência</w:t>
                  </w:r>
                  <w:proofErr w:type="spellEnd"/>
                  <w:r w:rsidRPr="00532A8A">
                    <w:rPr>
                      <w:rFonts w:ascii="Aptos" w:hAnsi="Aptos" w:cs="Calibri"/>
                      <w:color w:val="0070C0"/>
                      <w:sz w:val="22"/>
                      <w:szCs w:val="22"/>
                      <w:lang w:val="en-AU" w:eastAsia="en-AU"/>
                    </w:rPr>
                    <w:t xml:space="preserve"> Nacional de </w:t>
                  </w:r>
                  <w:proofErr w:type="spellStart"/>
                  <w:r w:rsidRPr="00532A8A">
                    <w:rPr>
                      <w:rFonts w:ascii="Aptos" w:hAnsi="Aptos" w:cs="Calibri"/>
                      <w:color w:val="0070C0"/>
                      <w:sz w:val="22"/>
                      <w:szCs w:val="22"/>
                      <w:lang w:val="en-AU" w:eastAsia="en-AU"/>
                    </w:rPr>
                    <w:t>Aviação</w:t>
                  </w:r>
                  <w:proofErr w:type="spellEnd"/>
                  <w:r w:rsidRPr="00532A8A">
                    <w:rPr>
                      <w:rFonts w:ascii="Aptos" w:hAnsi="Aptos" w:cs="Calibri"/>
                      <w:color w:val="0070C0"/>
                      <w:sz w:val="22"/>
                      <w:szCs w:val="22"/>
                      <w:lang w:val="en-AU" w:eastAsia="en-AU"/>
                    </w:rPr>
                    <w:t xml:space="preserve"> Civil (National Civil Aviation Agency) - Brazil</w:t>
                  </w:r>
                </w:p>
              </w:tc>
            </w:tr>
            <w:tr w:rsidR="00532A8A" w:rsidRPr="00532A8A" w14:paraId="2683AF07" w14:textId="77777777" w:rsidTr="00BD2E8C">
              <w:trPr>
                <w:trHeight w:val="300"/>
              </w:trPr>
              <w:tc>
                <w:tcPr>
                  <w:tcW w:w="1432" w:type="dxa"/>
                  <w:tcBorders>
                    <w:top w:val="nil"/>
                    <w:left w:val="nil"/>
                    <w:bottom w:val="nil"/>
                    <w:right w:val="nil"/>
                  </w:tcBorders>
                  <w:shd w:val="clear" w:color="auto" w:fill="auto"/>
                  <w:noWrap/>
                  <w:vAlign w:val="center"/>
                  <w:hideMark/>
                </w:tcPr>
                <w:p w14:paraId="38E46BE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APU</w:t>
                  </w:r>
                </w:p>
              </w:tc>
              <w:tc>
                <w:tcPr>
                  <w:tcW w:w="7427" w:type="dxa"/>
                  <w:tcBorders>
                    <w:top w:val="nil"/>
                    <w:left w:val="nil"/>
                    <w:bottom w:val="nil"/>
                    <w:right w:val="nil"/>
                  </w:tcBorders>
                  <w:shd w:val="clear" w:color="auto" w:fill="auto"/>
                  <w:noWrap/>
                  <w:vAlign w:val="center"/>
                  <w:hideMark/>
                </w:tcPr>
                <w:p w14:paraId="2E0C3CC2" w14:textId="69D0843F"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Auxiliary Power Unit</w:t>
                  </w:r>
                </w:p>
              </w:tc>
            </w:tr>
            <w:tr w:rsidR="00532A8A" w:rsidRPr="00532A8A" w14:paraId="1C8B440B" w14:textId="77777777" w:rsidTr="00BD2E8C">
              <w:trPr>
                <w:trHeight w:val="300"/>
              </w:trPr>
              <w:tc>
                <w:tcPr>
                  <w:tcW w:w="1432" w:type="dxa"/>
                  <w:tcBorders>
                    <w:top w:val="nil"/>
                    <w:left w:val="nil"/>
                    <w:bottom w:val="nil"/>
                    <w:right w:val="nil"/>
                  </w:tcBorders>
                  <w:shd w:val="clear" w:color="auto" w:fill="auto"/>
                  <w:noWrap/>
                  <w:vAlign w:val="center"/>
                  <w:hideMark/>
                </w:tcPr>
                <w:p w14:paraId="24DE5D2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ATA</w:t>
                  </w:r>
                </w:p>
              </w:tc>
              <w:tc>
                <w:tcPr>
                  <w:tcW w:w="7427" w:type="dxa"/>
                  <w:tcBorders>
                    <w:top w:val="nil"/>
                    <w:left w:val="nil"/>
                    <w:bottom w:val="nil"/>
                    <w:right w:val="nil"/>
                  </w:tcBorders>
                  <w:shd w:val="clear" w:color="auto" w:fill="auto"/>
                  <w:noWrap/>
                  <w:vAlign w:val="center"/>
                  <w:hideMark/>
                </w:tcPr>
                <w:p w14:paraId="01A7C70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Air Transport Association of America, Inc</w:t>
                  </w:r>
                </w:p>
              </w:tc>
            </w:tr>
            <w:tr w:rsidR="00532A8A" w:rsidRPr="00532A8A" w14:paraId="26330127" w14:textId="77777777" w:rsidTr="00BD2E8C">
              <w:trPr>
                <w:trHeight w:val="300"/>
              </w:trPr>
              <w:tc>
                <w:tcPr>
                  <w:tcW w:w="1432" w:type="dxa"/>
                  <w:tcBorders>
                    <w:top w:val="nil"/>
                    <w:left w:val="nil"/>
                    <w:bottom w:val="nil"/>
                    <w:right w:val="nil"/>
                  </w:tcBorders>
                  <w:shd w:val="clear" w:color="auto" w:fill="auto"/>
                  <w:noWrap/>
                  <w:vAlign w:val="center"/>
                  <w:hideMark/>
                </w:tcPr>
                <w:p w14:paraId="25BE0E1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CAAC</w:t>
                  </w:r>
                </w:p>
              </w:tc>
              <w:tc>
                <w:tcPr>
                  <w:tcW w:w="7427" w:type="dxa"/>
                  <w:tcBorders>
                    <w:top w:val="nil"/>
                    <w:left w:val="nil"/>
                    <w:bottom w:val="nil"/>
                    <w:right w:val="nil"/>
                  </w:tcBorders>
                  <w:shd w:val="clear" w:color="auto" w:fill="auto"/>
                  <w:noWrap/>
                  <w:vAlign w:val="center"/>
                  <w:hideMark/>
                </w:tcPr>
                <w:p w14:paraId="072EB71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Civil Aviation Administration of China</w:t>
                  </w:r>
                </w:p>
              </w:tc>
            </w:tr>
            <w:tr w:rsidR="00532A8A" w:rsidRPr="00532A8A" w14:paraId="7E14846A" w14:textId="77777777" w:rsidTr="00BD2E8C">
              <w:trPr>
                <w:trHeight w:val="300"/>
              </w:trPr>
              <w:tc>
                <w:tcPr>
                  <w:tcW w:w="1432" w:type="dxa"/>
                  <w:tcBorders>
                    <w:top w:val="nil"/>
                    <w:left w:val="nil"/>
                    <w:bottom w:val="nil"/>
                    <w:right w:val="nil"/>
                  </w:tcBorders>
                  <w:shd w:val="clear" w:color="auto" w:fill="auto"/>
                  <w:noWrap/>
                  <w:vAlign w:val="center"/>
                  <w:hideMark/>
                </w:tcPr>
                <w:p w14:paraId="0DC006C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CAAS</w:t>
                  </w:r>
                </w:p>
              </w:tc>
              <w:tc>
                <w:tcPr>
                  <w:tcW w:w="7427" w:type="dxa"/>
                  <w:tcBorders>
                    <w:top w:val="nil"/>
                    <w:left w:val="nil"/>
                    <w:bottom w:val="nil"/>
                    <w:right w:val="nil"/>
                  </w:tcBorders>
                  <w:shd w:val="clear" w:color="auto" w:fill="auto"/>
                  <w:noWrap/>
                  <w:vAlign w:val="center"/>
                  <w:hideMark/>
                </w:tcPr>
                <w:p w14:paraId="1AD1CF9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Civil Aviation Authority of Singapore</w:t>
                  </w:r>
                </w:p>
              </w:tc>
            </w:tr>
            <w:tr w:rsidR="00532A8A" w:rsidRPr="00532A8A" w14:paraId="60D2037B" w14:textId="77777777" w:rsidTr="00BD2E8C">
              <w:trPr>
                <w:trHeight w:val="300"/>
              </w:trPr>
              <w:tc>
                <w:tcPr>
                  <w:tcW w:w="1432" w:type="dxa"/>
                  <w:tcBorders>
                    <w:top w:val="nil"/>
                    <w:left w:val="nil"/>
                    <w:bottom w:val="nil"/>
                    <w:right w:val="nil"/>
                  </w:tcBorders>
                  <w:shd w:val="clear" w:color="auto" w:fill="auto"/>
                  <w:noWrap/>
                  <w:vAlign w:val="center"/>
                  <w:hideMark/>
                </w:tcPr>
                <w:p w14:paraId="7428C86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CAR</w:t>
                  </w:r>
                </w:p>
              </w:tc>
              <w:tc>
                <w:tcPr>
                  <w:tcW w:w="7427" w:type="dxa"/>
                  <w:tcBorders>
                    <w:top w:val="nil"/>
                    <w:left w:val="nil"/>
                    <w:bottom w:val="nil"/>
                    <w:right w:val="nil"/>
                  </w:tcBorders>
                  <w:shd w:val="clear" w:color="auto" w:fill="auto"/>
                  <w:noWrap/>
                  <w:vAlign w:val="center"/>
                  <w:hideMark/>
                </w:tcPr>
                <w:p w14:paraId="5B9E3E8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Canadian Aviation Regulations</w:t>
                  </w:r>
                </w:p>
              </w:tc>
            </w:tr>
            <w:tr w:rsidR="00532A8A" w:rsidRPr="00532A8A" w14:paraId="37B12D27" w14:textId="77777777" w:rsidTr="00BD2E8C">
              <w:trPr>
                <w:trHeight w:val="300"/>
              </w:trPr>
              <w:tc>
                <w:tcPr>
                  <w:tcW w:w="1432" w:type="dxa"/>
                  <w:tcBorders>
                    <w:top w:val="nil"/>
                    <w:left w:val="nil"/>
                    <w:bottom w:val="nil"/>
                    <w:right w:val="nil"/>
                  </w:tcBorders>
                  <w:shd w:val="clear" w:color="auto" w:fill="auto"/>
                  <w:noWrap/>
                  <w:vAlign w:val="center"/>
                  <w:hideMark/>
                </w:tcPr>
                <w:p w14:paraId="73DC6D3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CASA</w:t>
                  </w:r>
                </w:p>
              </w:tc>
              <w:tc>
                <w:tcPr>
                  <w:tcW w:w="7427" w:type="dxa"/>
                  <w:tcBorders>
                    <w:top w:val="nil"/>
                    <w:left w:val="nil"/>
                    <w:bottom w:val="nil"/>
                    <w:right w:val="nil"/>
                  </w:tcBorders>
                  <w:shd w:val="clear" w:color="auto" w:fill="auto"/>
                  <w:noWrap/>
                  <w:vAlign w:val="center"/>
                  <w:hideMark/>
                </w:tcPr>
                <w:p w14:paraId="6A5771A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Civil Aviation Safety Authority - Australia</w:t>
                  </w:r>
                </w:p>
              </w:tc>
            </w:tr>
            <w:tr w:rsidR="00532A8A" w:rsidRPr="00532A8A" w14:paraId="2E00F024" w14:textId="77777777" w:rsidTr="00BD2E8C">
              <w:trPr>
                <w:trHeight w:val="300"/>
              </w:trPr>
              <w:tc>
                <w:tcPr>
                  <w:tcW w:w="1432" w:type="dxa"/>
                  <w:tcBorders>
                    <w:top w:val="nil"/>
                    <w:left w:val="nil"/>
                    <w:bottom w:val="nil"/>
                    <w:right w:val="nil"/>
                  </w:tcBorders>
                  <w:shd w:val="clear" w:color="auto" w:fill="auto"/>
                  <w:noWrap/>
                  <w:vAlign w:val="center"/>
                  <w:hideMark/>
                </w:tcPr>
                <w:p w14:paraId="231DFE3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CCMR</w:t>
                  </w:r>
                </w:p>
              </w:tc>
              <w:tc>
                <w:tcPr>
                  <w:tcW w:w="7427" w:type="dxa"/>
                  <w:tcBorders>
                    <w:top w:val="nil"/>
                    <w:left w:val="nil"/>
                    <w:bottom w:val="nil"/>
                    <w:right w:val="nil"/>
                  </w:tcBorders>
                  <w:shd w:val="clear" w:color="auto" w:fill="auto"/>
                  <w:noWrap/>
                  <w:vAlign w:val="center"/>
                  <w:hideMark/>
                </w:tcPr>
                <w:p w14:paraId="50AD938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Candidate Certification Maintenance Requirement</w:t>
                  </w:r>
                </w:p>
              </w:tc>
            </w:tr>
            <w:tr w:rsidR="00532A8A" w:rsidRPr="00532A8A" w14:paraId="114EECDC" w14:textId="77777777" w:rsidTr="00BD2E8C">
              <w:trPr>
                <w:trHeight w:val="300"/>
              </w:trPr>
              <w:tc>
                <w:tcPr>
                  <w:tcW w:w="1432" w:type="dxa"/>
                  <w:tcBorders>
                    <w:top w:val="nil"/>
                    <w:left w:val="nil"/>
                    <w:bottom w:val="nil"/>
                    <w:right w:val="nil"/>
                  </w:tcBorders>
                  <w:shd w:val="clear" w:color="auto" w:fill="auto"/>
                  <w:noWrap/>
                  <w:vAlign w:val="center"/>
                  <w:hideMark/>
                </w:tcPr>
                <w:p w14:paraId="75096FF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CFR</w:t>
                  </w:r>
                </w:p>
              </w:tc>
              <w:tc>
                <w:tcPr>
                  <w:tcW w:w="7427" w:type="dxa"/>
                  <w:tcBorders>
                    <w:top w:val="nil"/>
                    <w:left w:val="nil"/>
                    <w:bottom w:val="nil"/>
                    <w:right w:val="nil"/>
                  </w:tcBorders>
                  <w:shd w:val="clear" w:color="auto" w:fill="auto"/>
                  <w:noWrap/>
                  <w:vAlign w:val="center"/>
                  <w:hideMark/>
                </w:tcPr>
                <w:p w14:paraId="06193D3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Code of Federal Regulations</w:t>
                  </w:r>
                </w:p>
              </w:tc>
            </w:tr>
            <w:tr w:rsidR="00532A8A" w:rsidRPr="00532A8A" w14:paraId="28DDE141" w14:textId="77777777" w:rsidTr="00BD2E8C">
              <w:trPr>
                <w:trHeight w:val="300"/>
              </w:trPr>
              <w:tc>
                <w:tcPr>
                  <w:tcW w:w="1432" w:type="dxa"/>
                  <w:tcBorders>
                    <w:top w:val="nil"/>
                    <w:left w:val="nil"/>
                    <w:bottom w:val="nil"/>
                    <w:right w:val="nil"/>
                  </w:tcBorders>
                  <w:shd w:val="clear" w:color="auto" w:fill="auto"/>
                  <w:noWrap/>
                  <w:vAlign w:val="center"/>
                  <w:hideMark/>
                </w:tcPr>
                <w:p w14:paraId="1BE1610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CFRP</w:t>
                  </w:r>
                </w:p>
              </w:tc>
              <w:tc>
                <w:tcPr>
                  <w:tcW w:w="7427" w:type="dxa"/>
                  <w:tcBorders>
                    <w:top w:val="nil"/>
                    <w:left w:val="nil"/>
                    <w:bottom w:val="nil"/>
                    <w:right w:val="nil"/>
                  </w:tcBorders>
                  <w:shd w:val="clear" w:color="auto" w:fill="auto"/>
                  <w:noWrap/>
                  <w:vAlign w:val="center"/>
                  <w:hideMark/>
                </w:tcPr>
                <w:p w14:paraId="305430B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Carbon Fiber Reinforced Plastic</w:t>
                  </w:r>
                </w:p>
              </w:tc>
            </w:tr>
            <w:tr w:rsidR="00532A8A" w:rsidRPr="00532A8A" w14:paraId="58575F63" w14:textId="77777777" w:rsidTr="00BD2E8C">
              <w:trPr>
                <w:trHeight w:val="300"/>
              </w:trPr>
              <w:tc>
                <w:tcPr>
                  <w:tcW w:w="1432" w:type="dxa"/>
                  <w:tcBorders>
                    <w:top w:val="nil"/>
                    <w:left w:val="nil"/>
                    <w:bottom w:val="nil"/>
                    <w:right w:val="nil"/>
                  </w:tcBorders>
                  <w:shd w:val="clear" w:color="auto" w:fill="auto"/>
                  <w:noWrap/>
                  <w:vAlign w:val="center"/>
                  <w:hideMark/>
                </w:tcPr>
                <w:p w14:paraId="63174F5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CMCC</w:t>
                  </w:r>
                </w:p>
              </w:tc>
              <w:tc>
                <w:tcPr>
                  <w:tcW w:w="7427" w:type="dxa"/>
                  <w:tcBorders>
                    <w:top w:val="nil"/>
                    <w:left w:val="nil"/>
                    <w:bottom w:val="nil"/>
                    <w:right w:val="nil"/>
                  </w:tcBorders>
                  <w:shd w:val="clear" w:color="auto" w:fill="auto"/>
                  <w:noWrap/>
                  <w:vAlign w:val="center"/>
                  <w:hideMark/>
                </w:tcPr>
                <w:p w14:paraId="104C409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Certification Maintenance Coordination Committee</w:t>
                  </w:r>
                </w:p>
              </w:tc>
            </w:tr>
            <w:tr w:rsidR="00532A8A" w:rsidRPr="00532A8A" w14:paraId="5BA88EC2" w14:textId="77777777" w:rsidTr="00BD2E8C">
              <w:trPr>
                <w:trHeight w:val="300"/>
              </w:trPr>
              <w:tc>
                <w:tcPr>
                  <w:tcW w:w="1432" w:type="dxa"/>
                  <w:tcBorders>
                    <w:top w:val="nil"/>
                    <w:left w:val="nil"/>
                    <w:bottom w:val="nil"/>
                    <w:right w:val="nil"/>
                  </w:tcBorders>
                  <w:shd w:val="clear" w:color="auto" w:fill="auto"/>
                  <w:noWrap/>
                  <w:vAlign w:val="center"/>
                  <w:hideMark/>
                </w:tcPr>
                <w:p w14:paraId="2AF3341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CMM</w:t>
                  </w:r>
                </w:p>
              </w:tc>
              <w:tc>
                <w:tcPr>
                  <w:tcW w:w="7427" w:type="dxa"/>
                  <w:tcBorders>
                    <w:top w:val="nil"/>
                    <w:left w:val="nil"/>
                    <w:bottom w:val="nil"/>
                    <w:right w:val="nil"/>
                  </w:tcBorders>
                  <w:shd w:val="clear" w:color="auto" w:fill="auto"/>
                  <w:noWrap/>
                  <w:vAlign w:val="center"/>
                  <w:hideMark/>
                </w:tcPr>
                <w:p w14:paraId="4F21B84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Component Maintenance Manual</w:t>
                  </w:r>
                </w:p>
              </w:tc>
            </w:tr>
            <w:tr w:rsidR="00532A8A" w:rsidRPr="00532A8A" w14:paraId="5E9FB720" w14:textId="77777777" w:rsidTr="00BD2E8C">
              <w:trPr>
                <w:trHeight w:val="300"/>
              </w:trPr>
              <w:tc>
                <w:tcPr>
                  <w:tcW w:w="1432" w:type="dxa"/>
                  <w:tcBorders>
                    <w:top w:val="nil"/>
                    <w:left w:val="nil"/>
                    <w:bottom w:val="nil"/>
                    <w:right w:val="nil"/>
                  </w:tcBorders>
                  <w:shd w:val="clear" w:color="auto" w:fill="auto"/>
                  <w:noWrap/>
                  <w:vAlign w:val="center"/>
                  <w:hideMark/>
                </w:tcPr>
                <w:p w14:paraId="6C797D1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CP</w:t>
                  </w:r>
                </w:p>
              </w:tc>
              <w:tc>
                <w:tcPr>
                  <w:tcW w:w="7427" w:type="dxa"/>
                  <w:tcBorders>
                    <w:top w:val="nil"/>
                    <w:left w:val="nil"/>
                    <w:bottom w:val="nil"/>
                    <w:right w:val="nil"/>
                  </w:tcBorders>
                  <w:shd w:val="clear" w:color="auto" w:fill="auto"/>
                  <w:noWrap/>
                  <w:vAlign w:val="center"/>
                  <w:hideMark/>
                </w:tcPr>
                <w:p w14:paraId="0BBFF82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Corrosion Prevention</w:t>
                  </w:r>
                </w:p>
              </w:tc>
            </w:tr>
            <w:tr w:rsidR="00532A8A" w:rsidRPr="00532A8A" w14:paraId="5DA4CA8A" w14:textId="77777777" w:rsidTr="00BD2E8C">
              <w:trPr>
                <w:trHeight w:val="300"/>
              </w:trPr>
              <w:tc>
                <w:tcPr>
                  <w:tcW w:w="1432" w:type="dxa"/>
                  <w:tcBorders>
                    <w:top w:val="nil"/>
                    <w:left w:val="nil"/>
                    <w:bottom w:val="nil"/>
                    <w:right w:val="nil"/>
                  </w:tcBorders>
                  <w:shd w:val="clear" w:color="auto" w:fill="auto"/>
                  <w:noWrap/>
                  <w:vAlign w:val="center"/>
                  <w:hideMark/>
                </w:tcPr>
                <w:p w14:paraId="304120F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CPCP</w:t>
                  </w:r>
                </w:p>
              </w:tc>
              <w:tc>
                <w:tcPr>
                  <w:tcW w:w="7427" w:type="dxa"/>
                  <w:tcBorders>
                    <w:top w:val="nil"/>
                    <w:left w:val="nil"/>
                    <w:bottom w:val="nil"/>
                    <w:right w:val="nil"/>
                  </w:tcBorders>
                  <w:shd w:val="clear" w:color="auto" w:fill="auto"/>
                  <w:noWrap/>
                  <w:vAlign w:val="center"/>
                  <w:hideMark/>
                </w:tcPr>
                <w:p w14:paraId="4D9B65F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Corrosion Prevention and Control Program</w:t>
                  </w:r>
                </w:p>
              </w:tc>
            </w:tr>
            <w:tr w:rsidR="00532A8A" w:rsidRPr="00532A8A" w14:paraId="202C3B85" w14:textId="77777777" w:rsidTr="00BD2E8C">
              <w:trPr>
                <w:trHeight w:val="300"/>
              </w:trPr>
              <w:tc>
                <w:tcPr>
                  <w:tcW w:w="1432" w:type="dxa"/>
                  <w:tcBorders>
                    <w:top w:val="nil"/>
                    <w:left w:val="nil"/>
                    <w:bottom w:val="nil"/>
                    <w:right w:val="nil"/>
                  </w:tcBorders>
                  <w:shd w:val="clear" w:color="auto" w:fill="auto"/>
                  <w:noWrap/>
                  <w:vAlign w:val="center"/>
                  <w:hideMark/>
                </w:tcPr>
                <w:p w14:paraId="15FB075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CS</w:t>
                  </w:r>
                </w:p>
              </w:tc>
              <w:tc>
                <w:tcPr>
                  <w:tcW w:w="7427" w:type="dxa"/>
                  <w:tcBorders>
                    <w:top w:val="nil"/>
                    <w:left w:val="nil"/>
                    <w:bottom w:val="nil"/>
                    <w:right w:val="nil"/>
                  </w:tcBorders>
                  <w:shd w:val="clear" w:color="auto" w:fill="auto"/>
                  <w:noWrap/>
                  <w:vAlign w:val="center"/>
                  <w:hideMark/>
                </w:tcPr>
                <w:p w14:paraId="5A55946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Certification Specification</w:t>
                  </w:r>
                </w:p>
              </w:tc>
            </w:tr>
            <w:tr w:rsidR="00532A8A" w:rsidRPr="00532A8A" w14:paraId="174DDFDA" w14:textId="77777777" w:rsidTr="00BD2E8C">
              <w:trPr>
                <w:trHeight w:val="300"/>
              </w:trPr>
              <w:tc>
                <w:tcPr>
                  <w:tcW w:w="1432" w:type="dxa"/>
                  <w:tcBorders>
                    <w:top w:val="nil"/>
                    <w:left w:val="nil"/>
                    <w:bottom w:val="nil"/>
                    <w:right w:val="nil"/>
                  </w:tcBorders>
                  <w:shd w:val="clear" w:color="auto" w:fill="auto"/>
                  <w:noWrap/>
                  <w:vAlign w:val="center"/>
                  <w:hideMark/>
                </w:tcPr>
                <w:p w14:paraId="5BF424F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CSI</w:t>
                  </w:r>
                </w:p>
              </w:tc>
              <w:tc>
                <w:tcPr>
                  <w:tcW w:w="7427" w:type="dxa"/>
                  <w:tcBorders>
                    <w:top w:val="nil"/>
                    <w:left w:val="nil"/>
                    <w:bottom w:val="nil"/>
                    <w:right w:val="nil"/>
                  </w:tcBorders>
                  <w:shd w:val="clear" w:color="auto" w:fill="auto"/>
                  <w:noWrap/>
                  <w:vAlign w:val="center"/>
                  <w:hideMark/>
                </w:tcPr>
                <w:p w14:paraId="403A4AA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Controlled Service Introduction</w:t>
                  </w:r>
                </w:p>
              </w:tc>
            </w:tr>
            <w:tr w:rsidR="00532A8A" w:rsidRPr="00532A8A" w14:paraId="4312E2C5" w14:textId="77777777" w:rsidTr="00BD2E8C">
              <w:trPr>
                <w:trHeight w:val="300"/>
              </w:trPr>
              <w:tc>
                <w:tcPr>
                  <w:tcW w:w="1432" w:type="dxa"/>
                  <w:tcBorders>
                    <w:top w:val="nil"/>
                    <w:left w:val="nil"/>
                    <w:bottom w:val="nil"/>
                    <w:right w:val="nil"/>
                  </w:tcBorders>
                  <w:shd w:val="clear" w:color="auto" w:fill="auto"/>
                  <w:noWrap/>
                  <w:vAlign w:val="center"/>
                  <w:hideMark/>
                </w:tcPr>
                <w:p w14:paraId="21916E1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DET</w:t>
                  </w:r>
                </w:p>
              </w:tc>
              <w:tc>
                <w:tcPr>
                  <w:tcW w:w="7427" w:type="dxa"/>
                  <w:tcBorders>
                    <w:top w:val="nil"/>
                    <w:left w:val="nil"/>
                    <w:bottom w:val="nil"/>
                    <w:right w:val="nil"/>
                  </w:tcBorders>
                  <w:shd w:val="clear" w:color="auto" w:fill="auto"/>
                  <w:noWrap/>
                  <w:vAlign w:val="center"/>
                  <w:hideMark/>
                </w:tcPr>
                <w:p w14:paraId="6339FFB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Detailed Inspection</w:t>
                  </w:r>
                </w:p>
              </w:tc>
            </w:tr>
            <w:tr w:rsidR="00532A8A" w:rsidRPr="00532A8A" w14:paraId="35E513B6" w14:textId="77777777" w:rsidTr="00BD2E8C">
              <w:trPr>
                <w:trHeight w:val="300"/>
              </w:trPr>
              <w:tc>
                <w:tcPr>
                  <w:tcW w:w="1432" w:type="dxa"/>
                  <w:tcBorders>
                    <w:top w:val="nil"/>
                    <w:left w:val="nil"/>
                    <w:bottom w:val="nil"/>
                    <w:right w:val="nil"/>
                  </w:tcBorders>
                  <w:shd w:val="clear" w:color="auto" w:fill="auto"/>
                  <w:noWrap/>
                  <w:vAlign w:val="center"/>
                  <w:hideMark/>
                </w:tcPr>
                <w:p w14:paraId="4692859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lastRenderedPageBreak/>
                    <w:t>DI</w:t>
                  </w:r>
                </w:p>
              </w:tc>
              <w:tc>
                <w:tcPr>
                  <w:tcW w:w="7427" w:type="dxa"/>
                  <w:tcBorders>
                    <w:top w:val="nil"/>
                    <w:left w:val="nil"/>
                    <w:bottom w:val="nil"/>
                    <w:right w:val="nil"/>
                  </w:tcBorders>
                  <w:shd w:val="clear" w:color="auto" w:fill="auto"/>
                  <w:noWrap/>
                  <w:vAlign w:val="center"/>
                  <w:hideMark/>
                </w:tcPr>
                <w:p w14:paraId="7E1CE75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Detailed Inspection</w:t>
                  </w:r>
                </w:p>
              </w:tc>
            </w:tr>
            <w:tr w:rsidR="00532A8A" w:rsidRPr="00532A8A" w14:paraId="49EB5409" w14:textId="77777777" w:rsidTr="00BD2E8C">
              <w:trPr>
                <w:trHeight w:val="300"/>
              </w:trPr>
              <w:tc>
                <w:tcPr>
                  <w:tcW w:w="1432" w:type="dxa"/>
                  <w:tcBorders>
                    <w:top w:val="nil"/>
                    <w:left w:val="nil"/>
                    <w:bottom w:val="nil"/>
                    <w:right w:val="nil"/>
                  </w:tcBorders>
                  <w:shd w:val="clear" w:color="auto" w:fill="auto"/>
                  <w:noWrap/>
                  <w:vAlign w:val="center"/>
                  <w:hideMark/>
                </w:tcPr>
                <w:p w14:paraId="3031EBA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DIS</w:t>
                  </w:r>
                </w:p>
              </w:tc>
              <w:tc>
                <w:tcPr>
                  <w:tcW w:w="7427" w:type="dxa"/>
                  <w:tcBorders>
                    <w:top w:val="nil"/>
                    <w:left w:val="nil"/>
                    <w:bottom w:val="nil"/>
                    <w:right w:val="nil"/>
                  </w:tcBorders>
                  <w:shd w:val="clear" w:color="auto" w:fill="auto"/>
                  <w:noWrap/>
                  <w:vAlign w:val="center"/>
                  <w:hideMark/>
                </w:tcPr>
                <w:p w14:paraId="062B65C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Discard</w:t>
                  </w:r>
                </w:p>
              </w:tc>
            </w:tr>
            <w:tr w:rsidR="00532A8A" w:rsidRPr="00532A8A" w14:paraId="36E72FE1" w14:textId="77777777" w:rsidTr="00BD2E8C">
              <w:trPr>
                <w:trHeight w:val="300"/>
              </w:trPr>
              <w:tc>
                <w:tcPr>
                  <w:tcW w:w="1432" w:type="dxa"/>
                  <w:tcBorders>
                    <w:top w:val="nil"/>
                    <w:left w:val="nil"/>
                    <w:bottom w:val="nil"/>
                    <w:right w:val="nil"/>
                  </w:tcBorders>
                  <w:shd w:val="clear" w:color="auto" w:fill="auto"/>
                  <w:noWrap/>
                  <w:vAlign w:val="center"/>
                  <w:hideMark/>
                </w:tcPr>
                <w:p w14:paraId="6403BC9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DS</w:t>
                  </w:r>
                </w:p>
              </w:tc>
              <w:tc>
                <w:tcPr>
                  <w:tcW w:w="7427" w:type="dxa"/>
                  <w:tcBorders>
                    <w:top w:val="nil"/>
                    <w:left w:val="nil"/>
                    <w:bottom w:val="nil"/>
                    <w:right w:val="nil"/>
                  </w:tcBorders>
                  <w:shd w:val="clear" w:color="auto" w:fill="auto"/>
                  <w:noWrap/>
                  <w:vAlign w:val="center"/>
                  <w:hideMark/>
                </w:tcPr>
                <w:p w14:paraId="7E66556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Discard</w:t>
                  </w:r>
                </w:p>
              </w:tc>
            </w:tr>
            <w:tr w:rsidR="00532A8A" w:rsidRPr="00532A8A" w14:paraId="4202F1E1" w14:textId="77777777" w:rsidTr="00BD2E8C">
              <w:trPr>
                <w:trHeight w:val="300"/>
              </w:trPr>
              <w:tc>
                <w:tcPr>
                  <w:tcW w:w="1432" w:type="dxa"/>
                  <w:tcBorders>
                    <w:top w:val="nil"/>
                    <w:left w:val="nil"/>
                    <w:bottom w:val="nil"/>
                    <w:right w:val="nil"/>
                  </w:tcBorders>
                  <w:shd w:val="clear" w:color="auto" w:fill="auto"/>
                  <w:noWrap/>
                  <w:vAlign w:val="center"/>
                  <w:hideMark/>
                </w:tcPr>
                <w:p w14:paraId="5E248E1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EASA</w:t>
                  </w:r>
                </w:p>
              </w:tc>
              <w:tc>
                <w:tcPr>
                  <w:tcW w:w="7427" w:type="dxa"/>
                  <w:tcBorders>
                    <w:top w:val="nil"/>
                    <w:left w:val="nil"/>
                    <w:bottom w:val="nil"/>
                    <w:right w:val="nil"/>
                  </w:tcBorders>
                  <w:shd w:val="clear" w:color="auto" w:fill="auto"/>
                  <w:noWrap/>
                  <w:vAlign w:val="center"/>
                  <w:hideMark/>
                </w:tcPr>
                <w:p w14:paraId="3B6C3A3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European Union Aviation Safety Agency</w:t>
                  </w:r>
                </w:p>
              </w:tc>
            </w:tr>
            <w:tr w:rsidR="00532A8A" w:rsidRPr="00532A8A" w14:paraId="06E69A18" w14:textId="77777777" w:rsidTr="00BD2E8C">
              <w:trPr>
                <w:trHeight w:val="300"/>
              </w:trPr>
              <w:tc>
                <w:tcPr>
                  <w:tcW w:w="1432" w:type="dxa"/>
                  <w:tcBorders>
                    <w:top w:val="nil"/>
                    <w:left w:val="nil"/>
                    <w:bottom w:val="nil"/>
                    <w:right w:val="nil"/>
                  </w:tcBorders>
                  <w:shd w:val="clear" w:color="auto" w:fill="auto"/>
                  <w:noWrap/>
                  <w:vAlign w:val="center"/>
                  <w:hideMark/>
                </w:tcPr>
                <w:p w14:paraId="060615A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ED</w:t>
                  </w:r>
                </w:p>
              </w:tc>
              <w:tc>
                <w:tcPr>
                  <w:tcW w:w="7427" w:type="dxa"/>
                  <w:tcBorders>
                    <w:top w:val="nil"/>
                    <w:left w:val="nil"/>
                    <w:bottom w:val="nil"/>
                    <w:right w:val="nil"/>
                  </w:tcBorders>
                  <w:shd w:val="clear" w:color="auto" w:fill="auto"/>
                  <w:noWrap/>
                  <w:vAlign w:val="center"/>
                  <w:hideMark/>
                </w:tcPr>
                <w:p w14:paraId="3279D4D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Environmental Damage</w:t>
                  </w:r>
                </w:p>
              </w:tc>
            </w:tr>
            <w:tr w:rsidR="00532A8A" w:rsidRPr="00532A8A" w14:paraId="2489DA28" w14:textId="77777777" w:rsidTr="00BD2E8C">
              <w:trPr>
                <w:trHeight w:val="300"/>
              </w:trPr>
              <w:tc>
                <w:tcPr>
                  <w:tcW w:w="1432" w:type="dxa"/>
                  <w:tcBorders>
                    <w:top w:val="nil"/>
                    <w:left w:val="nil"/>
                    <w:bottom w:val="nil"/>
                    <w:right w:val="nil"/>
                  </w:tcBorders>
                  <w:shd w:val="clear" w:color="auto" w:fill="auto"/>
                  <w:noWrap/>
                  <w:vAlign w:val="center"/>
                  <w:hideMark/>
                </w:tcPr>
                <w:p w14:paraId="57B22C5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EWIS</w:t>
                  </w:r>
                </w:p>
              </w:tc>
              <w:tc>
                <w:tcPr>
                  <w:tcW w:w="7427" w:type="dxa"/>
                  <w:tcBorders>
                    <w:top w:val="nil"/>
                    <w:left w:val="nil"/>
                    <w:bottom w:val="nil"/>
                    <w:right w:val="nil"/>
                  </w:tcBorders>
                  <w:shd w:val="clear" w:color="auto" w:fill="auto"/>
                  <w:noWrap/>
                  <w:vAlign w:val="center"/>
                  <w:hideMark/>
                </w:tcPr>
                <w:p w14:paraId="695CB49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Electrical Wiring Interconnection System</w:t>
                  </w:r>
                </w:p>
              </w:tc>
            </w:tr>
            <w:tr w:rsidR="00532A8A" w:rsidRPr="00532A8A" w14:paraId="1BF60D90" w14:textId="77777777" w:rsidTr="00BD2E8C">
              <w:trPr>
                <w:trHeight w:val="300"/>
              </w:trPr>
              <w:tc>
                <w:tcPr>
                  <w:tcW w:w="1432" w:type="dxa"/>
                  <w:tcBorders>
                    <w:top w:val="nil"/>
                    <w:left w:val="nil"/>
                    <w:bottom w:val="nil"/>
                    <w:right w:val="nil"/>
                  </w:tcBorders>
                  <w:shd w:val="clear" w:color="auto" w:fill="auto"/>
                  <w:noWrap/>
                  <w:vAlign w:val="center"/>
                  <w:hideMark/>
                </w:tcPr>
                <w:p w14:paraId="5782F25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EZAP</w:t>
                  </w:r>
                </w:p>
              </w:tc>
              <w:tc>
                <w:tcPr>
                  <w:tcW w:w="7427" w:type="dxa"/>
                  <w:tcBorders>
                    <w:top w:val="nil"/>
                    <w:left w:val="nil"/>
                    <w:bottom w:val="nil"/>
                    <w:right w:val="nil"/>
                  </w:tcBorders>
                  <w:shd w:val="clear" w:color="auto" w:fill="auto"/>
                  <w:noWrap/>
                  <w:vAlign w:val="center"/>
                  <w:hideMark/>
                </w:tcPr>
                <w:p w14:paraId="5596F9B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Enhanced Zonal Analysis Procedure</w:t>
                  </w:r>
                </w:p>
              </w:tc>
            </w:tr>
            <w:tr w:rsidR="00532A8A" w:rsidRPr="00532A8A" w14:paraId="00A26DFE" w14:textId="77777777" w:rsidTr="00BD2E8C">
              <w:trPr>
                <w:trHeight w:val="300"/>
              </w:trPr>
              <w:tc>
                <w:tcPr>
                  <w:tcW w:w="1432" w:type="dxa"/>
                  <w:tcBorders>
                    <w:top w:val="nil"/>
                    <w:left w:val="nil"/>
                    <w:bottom w:val="nil"/>
                    <w:right w:val="nil"/>
                  </w:tcBorders>
                  <w:shd w:val="clear" w:color="auto" w:fill="auto"/>
                  <w:noWrap/>
                  <w:vAlign w:val="center"/>
                  <w:hideMark/>
                </w:tcPr>
                <w:p w14:paraId="4973165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FAA</w:t>
                  </w:r>
                </w:p>
              </w:tc>
              <w:tc>
                <w:tcPr>
                  <w:tcW w:w="7427" w:type="dxa"/>
                  <w:tcBorders>
                    <w:top w:val="nil"/>
                    <w:left w:val="nil"/>
                    <w:bottom w:val="nil"/>
                    <w:right w:val="nil"/>
                  </w:tcBorders>
                  <w:shd w:val="clear" w:color="auto" w:fill="auto"/>
                  <w:noWrap/>
                  <w:vAlign w:val="center"/>
                  <w:hideMark/>
                </w:tcPr>
                <w:p w14:paraId="5F2DF1CF" w14:textId="4E4CF89A"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Federal Aviation Administration</w:t>
                  </w:r>
                  <w:r w:rsidR="00476BB2">
                    <w:rPr>
                      <w:rFonts w:ascii="Aptos" w:hAnsi="Aptos" w:cs="Calibri"/>
                      <w:color w:val="0070C0"/>
                      <w:sz w:val="22"/>
                      <w:szCs w:val="22"/>
                      <w:lang w:val="en-AU" w:eastAsia="en-AU"/>
                    </w:rPr>
                    <w:t xml:space="preserve"> – United States of America</w:t>
                  </w:r>
                </w:p>
              </w:tc>
            </w:tr>
            <w:tr w:rsidR="00532A8A" w:rsidRPr="00532A8A" w14:paraId="17BF58AF" w14:textId="77777777" w:rsidTr="00BD2E8C">
              <w:trPr>
                <w:trHeight w:val="300"/>
              </w:trPr>
              <w:tc>
                <w:tcPr>
                  <w:tcW w:w="1432" w:type="dxa"/>
                  <w:tcBorders>
                    <w:top w:val="nil"/>
                    <w:left w:val="nil"/>
                    <w:bottom w:val="nil"/>
                    <w:right w:val="nil"/>
                  </w:tcBorders>
                  <w:shd w:val="clear" w:color="auto" w:fill="auto"/>
                  <w:noWrap/>
                  <w:vAlign w:val="center"/>
                  <w:hideMark/>
                </w:tcPr>
                <w:p w14:paraId="726249F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FC</w:t>
                  </w:r>
                </w:p>
              </w:tc>
              <w:tc>
                <w:tcPr>
                  <w:tcW w:w="7427" w:type="dxa"/>
                  <w:tcBorders>
                    <w:top w:val="nil"/>
                    <w:left w:val="nil"/>
                    <w:bottom w:val="nil"/>
                    <w:right w:val="nil"/>
                  </w:tcBorders>
                  <w:shd w:val="clear" w:color="auto" w:fill="auto"/>
                  <w:noWrap/>
                  <w:vAlign w:val="center"/>
                  <w:hideMark/>
                </w:tcPr>
                <w:p w14:paraId="3FBB83E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Functional Check</w:t>
                  </w:r>
                </w:p>
              </w:tc>
            </w:tr>
            <w:tr w:rsidR="00532A8A" w:rsidRPr="00532A8A" w14:paraId="4BF9C8AB" w14:textId="77777777" w:rsidTr="00BD2E8C">
              <w:trPr>
                <w:trHeight w:val="300"/>
              </w:trPr>
              <w:tc>
                <w:tcPr>
                  <w:tcW w:w="1432" w:type="dxa"/>
                  <w:tcBorders>
                    <w:top w:val="nil"/>
                    <w:left w:val="nil"/>
                    <w:bottom w:val="nil"/>
                    <w:right w:val="nil"/>
                  </w:tcBorders>
                  <w:shd w:val="clear" w:color="auto" w:fill="auto"/>
                  <w:noWrap/>
                  <w:vAlign w:val="center"/>
                  <w:hideMark/>
                </w:tcPr>
                <w:p w14:paraId="22B9F46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FD</w:t>
                  </w:r>
                </w:p>
              </w:tc>
              <w:tc>
                <w:tcPr>
                  <w:tcW w:w="7427" w:type="dxa"/>
                  <w:tcBorders>
                    <w:top w:val="nil"/>
                    <w:left w:val="nil"/>
                    <w:bottom w:val="nil"/>
                    <w:right w:val="nil"/>
                  </w:tcBorders>
                  <w:shd w:val="clear" w:color="auto" w:fill="auto"/>
                  <w:noWrap/>
                  <w:vAlign w:val="center"/>
                  <w:hideMark/>
                </w:tcPr>
                <w:p w14:paraId="52E23AE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Fatigue Damage</w:t>
                  </w:r>
                </w:p>
              </w:tc>
            </w:tr>
            <w:tr w:rsidR="00532A8A" w:rsidRPr="00532A8A" w14:paraId="7D6421DB" w14:textId="77777777" w:rsidTr="00BD2E8C">
              <w:trPr>
                <w:trHeight w:val="300"/>
              </w:trPr>
              <w:tc>
                <w:tcPr>
                  <w:tcW w:w="1432" w:type="dxa"/>
                  <w:tcBorders>
                    <w:top w:val="nil"/>
                    <w:left w:val="nil"/>
                    <w:bottom w:val="nil"/>
                    <w:right w:val="nil"/>
                  </w:tcBorders>
                  <w:shd w:val="clear" w:color="auto" w:fill="auto"/>
                  <w:noWrap/>
                  <w:vAlign w:val="center"/>
                  <w:hideMark/>
                </w:tcPr>
                <w:p w14:paraId="4894166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FEC</w:t>
                  </w:r>
                </w:p>
              </w:tc>
              <w:tc>
                <w:tcPr>
                  <w:tcW w:w="7427" w:type="dxa"/>
                  <w:tcBorders>
                    <w:top w:val="nil"/>
                    <w:left w:val="nil"/>
                    <w:bottom w:val="nil"/>
                    <w:right w:val="nil"/>
                  </w:tcBorders>
                  <w:shd w:val="clear" w:color="auto" w:fill="auto"/>
                  <w:noWrap/>
                  <w:vAlign w:val="center"/>
                  <w:hideMark/>
                </w:tcPr>
                <w:p w14:paraId="742CFFF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Failure Effect Category</w:t>
                  </w:r>
                </w:p>
              </w:tc>
            </w:tr>
            <w:tr w:rsidR="00532A8A" w:rsidRPr="00532A8A" w14:paraId="436917EB" w14:textId="77777777" w:rsidTr="00BD2E8C">
              <w:trPr>
                <w:trHeight w:val="300"/>
              </w:trPr>
              <w:tc>
                <w:tcPr>
                  <w:tcW w:w="1432" w:type="dxa"/>
                  <w:tcBorders>
                    <w:top w:val="nil"/>
                    <w:left w:val="nil"/>
                    <w:bottom w:val="nil"/>
                    <w:right w:val="nil"/>
                  </w:tcBorders>
                  <w:shd w:val="clear" w:color="auto" w:fill="auto"/>
                  <w:noWrap/>
                  <w:vAlign w:val="center"/>
                  <w:hideMark/>
                </w:tcPr>
                <w:p w14:paraId="0573D64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FNC</w:t>
                  </w:r>
                </w:p>
              </w:tc>
              <w:tc>
                <w:tcPr>
                  <w:tcW w:w="7427" w:type="dxa"/>
                  <w:tcBorders>
                    <w:top w:val="nil"/>
                    <w:left w:val="nil"/>
                    <w:bottom w:val="nil"/>
                    <w:right w:val="nil"/>
                  </w:tcBorders>
                  <w:shd w:val="clear" w:color="auto" w:fill="auto"/>
                  <w:noWrap/>
                  <w:vAlign w:val="center"/>
                  <w:hideMark/>
                </w:tcPr>
                <w:p w14:paraId="47EF53A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Functional Check</w:t>
                  </w:r>
                </w:p>
              </w:tc>
            </w:tr>
            <w:tr w:rsidR="00532A8A" w:rsidRPr="00532A8A" w14:paraId="4F868D8B" w14:textId="77777777" w:rsidTr="00BD2E8C">
              <w:trPr>
                <w:trHeight w:val="300"/>
              </w:trPr>
              <w:tc>
                <w:tcPr>
                  <w:tcW w:w="1432" w:type="dxa"/>
                  <w:tcBorders>
                    <w:top w:val="nil"/>
                    <w:left w:val="nil"/>
                    <w:bottom w:val="nil"/>
                    <w:right w:val="nil"/>
                  </w:tcBorders>
                  <w:shd w:val="clear" w:color="auto" w:fill="auto"/>
                  <w:noWrap/>
                  <w:vAlign w:val="center"/>
                  <w:hideMark/>
                </w:tcPr>
                <w:p w14:paraId="31C75B9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GCAA</w:t>
                  </w:r>
                </w:p>
              </w:tc>
              <w:tc>
                <w:tcPr>
                  <w:tcW w:w="7427" w:type="dxa"/>
                  <w:tcBorders>
                    <w:top w:val="nil"/>
                    <w:left w:val="nil"/>
                    <w:bottom w:val="nil"/>
                    <w:right w:val="nil"/>
                  </w:tcBorders>
                  <w:shd w:val="clear" w:color="auto" w:fill="auto"/>
                  <w:noWrap/>
                  <w:vAlign w:val="center"/>
                  <w:hideMark/>
                </w:tcPr>
                <w:p w14:paraId="48110200" w14:textId="0AE4E78E"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 xml:space="preserve">General Civil Aviation Authority </w:t>
                  </w:r>
                  <w:r>
                    <w:rPr>
                      <w:rFonts w:ascii="Aptos" w:hAnsi="Aptos" w:cs="Calibri"/>
                      <w:color w:val="0070C0"/>
                      <w:sz w:val="22"/>
                      <w:szCs w:val="22"/>
                      <w:lang w:val="en-AU" w:eastAsia="en-AU"/>
                    </w:rPr>
                    <w:t>–</w:t>
                  </w:r>
                  <w:r w:rsidRPr="00532A8A">
                    <w:rPr>
                      <w:rFonts w:ascii="Aptos" w:hAnsi="Aptos" w:cs="Calibri"/>
                      <w:color w:val="0070C0"/>
                      <w:sz w:val="22"/>
                      <w:szCs w:val="22"/>
                      <w:lang w:val="en-AU" w:eastAsia="en-AU"/>
                    </w:rPr>
                    <w:t xml:space="preserve"> </w:t>
                  </w:r>
                  <w:r>
                    <w:rPr>
                      <w:rFonts w:ascii="Aptos" w:hAnsi="Aptos" w:cs="Calibri"/>
                      <w:color w:val="0070C0"/>
                      <w:sz w:val="22"/>
                      <w:szCs w:val="22"/>
                      <w:lang w:val="en-AU" w:eastAsia="en-AU"/>
                    </w:rPr>
                    <w:t>United Arab Emirates</w:t>
                  </w:r>
                </w:p>
              </w:tc>
            </w:tr>
            <w:tr w:rsidR="00532A8A" w:rsidRPr="00532A8A" w14:paraId="6078C5D7" w14:textId="77777777" w:rsidTr="00BD2E8C">
              <w:trPr>
                <w:trHeight w:val="300"/>
              </w:trPr>
              <w:tc>
                <w:tcPr>
                  <w:tcW w:w="1432" w:type="dxa"/>
                  <w:tcBorders>
                    <w:top w:val="nil"/>
                    <w:left w:val="nil"/>
                    <w:bottom w:val="nil"/>
                    <w:right w:val="nil"/>
                  </w:tcBorders>
                  <w:shd w:val="clear" w:color="auto" w:fill="auto"/>
                  <w:noWrap/>
                  <w:vAlign w:val="center"/>
                  <w:hideMark/>
                </w:tcPr>
                <w:p w14:paraId="77F0FBA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GFRP</w:t>
                  </w:r>
                </w:p>
              </w:tc>
              <w:tc>
                <w:tcPr>
                  <w:tcW w:w="7427" w:type="dxa"/>
                  <w:tcBorders>
                    <w:top w:val="nil"/>
                    <w:left w:val="nil"/>
                    <w:bottom w:val="nil"/>
                    <w:right w:val="nil"/>
                  </w:tcBorders>
                  <w:shd w:val="clear" w:color="auto" w:fill="auto"/>
                  <w:noWrap/>
                  <w:vAlign w:val="center"/>
                  <w:hideMark/>
                </w:tcPr>
                <w:p w14:paraId="72F29CD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Glass Fiber Reinforced Plastic</w:t>
                  </w:r>
                </w:p>
              </w:tc>
            </w:tr>
            <w:tr w:rsidR="00532A8A" w:rsidRPr="00532A8A" w14:paraId="798CD55C" w14:textId="77777777" w:rsidTr="00BD2E8C">
              <w:trPr>
                <w:trHeight w:val="300"/>
              </w:trPr>
              <w:tc>
                <w:tcPr>
                  <w:tcW w:w="1432" w:type="dxa"/>
                  <w:tcBorders>
                    <w:top w:val="nil"/>
                    <w:left w:val="nil"/>
                    <w:bottom w:val="nil"/>
                    <w:right w:val="nil"/>
                  </w:tcBorders>
                  <w:shd w:val="clear" w:color="auto" w:fill="auto"/>
                  <w:noWrap/>
                  <w:vAlign w:val="center"/>
                  <w:hideMark/>
                </w:tcPr>
                <w:p w14:paraId="144AB72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GSE</w:t>
                  </w:r>
                </w:p>
              </w:tc>
              <w:tc>
                <w:tcPr>
                  <w:tcW w:w="7427" w:type="dxa"/>
                  <w:tcBorders>
                    <w:top w:val="nil"/>
                    <w:left w:val="nil"/>
                    <w:bottom w:val="nil"/>
                    <w:right w:val="nil"/>
                  </w:tcBorders>
                  <w:shd w:val="clear" w:color="auto" w:fill="auto"/>
                  <w:noWrap/>
                  <w:vAlign w:val="center"/>
                  <w:hideMark/>
                </w:tcPr>
                <w:p w14:paraId="11620CA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Ground Support Equipment</w:t>
                  </w:r>
                </w:p>
              </w:tc>
            </w:tr>
            <w:tr w:rsidR="00532A8A" w:rsidRPr="00532A8A" w14:paraId="047AD787" w14:textId="77777777" w:rsidTr="00BD2E8C">
              <w:trPr>
                <w:trHeight w:val="300"/>
              </w:trPr>
              <w:tc>
                <w:tcPr>
                  <w:tcW w:w="1432" w:type="dxa"/>
                  <w:tcBorders>
                    <w:top w:val="nil"/>
                    <w:left w:val="nil"/>
                    <w:bottom w:val="nil"/>
                    <w:right w:val="nil"/>
                  </w:tcBorders>
                  <w:shd w:val="clear" w:color="auto" w:fill="auto"/>
                  <w:noWrap/>
                  <w:vAlign w:val="center"/>
                  <w:hideMark/>
                </w:tcPr>
                <w:p w14:paraId="2AE2111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GV</w:t>
                  </w:r>
                </w:p>
              </w:tc>
              <w:tc>
                <w:tcPr>
                  <w:tcW w:w="7427" w:type="dxa"/>
                  <w:tcBorders>
                    <w:top w:val="nil"/>
                    <w:left w:val="nil"/>
                    <w:bottom w:val="nil"/>
                    <w:right w:val="nil"/>
                  </w:tcBorders>
                  <w:shd w:val="clear" w:color="auto" w:fill="auto"/>
                  <w:noWrap/>
                  <w:vAlign w:val="center"/>
                  <w:hideMark/>
                </w:tcPr>
                <w:p w14:paraId="3DB5DA0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General Visual Inspection</w:t>
                  </w:r>
                </w:p>
              </w:tc>
            </w:tr>
            <w:tr w:rsidR="00532A8A" w:rsidRPr="00532A8A" w14:paraId="5DD57AC5" w14:textId="77777777" w:rsidTr="00BD2E8C">
              <w:trPr>
                <w:trHeight w:val="300"/>
              </w:trPr>
              <w:tc>
                <w:tcPr>
                  <w:tcW w:w="1432" w:type="dxa"/>
                  <w:tcBorders>
                    <w:top w:val="nil"/>
                    <w:left w:val="nil"/>
                    <w:bottom w:val="nil"/>
                    <w:right w:val="nil"/>
                  </w:tcBorders>
                  <w:shd w:val="clear" w:color="auto" w:fill="auto"/>
                  <w:noWrap/>
                  <w:vAlign w:val="center"/>
                  <w:hideMark/>
                </w:tcPr>
                <w:p w14:paraId="77AB0F5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GVI</w:t>
                  </w:r>
                </w:p>
              </w:tc>
              <w:tc>
                <w:tcPr>
                  <w:tcW w:w="7427" w:type="dxa"/>
                  <w:tcBorders>
                    <w:top w:val="nil"/>
                    <w:left w:val="nil"/>
                    <w:bottom w:val="nil"/>
                    <w:right w:val="nil"/>
                  </w:tcBorders>
                  <w:shd w:val="clear" w:color="auto" w:fill="auto"/>
                  <w:noWrap/>
                  <w:vAlign w:val="center"/>
                  <w:hideMark/>
                </w:tcPr>
                <w:p w14:paraId="78793AE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General Visual Inspection</w:t>
                  </w:r>
                </w:p>
              </w:tc>
            </w:tr>
            <w:tr w:rsidR="00532A8A" w:rsidRPr="00532A8A" w14:paraId="7C863DB9" w14:textId="77777777" w:rsidTr="00BD2E8C">
              <w:trPr>
                <w:trHeight w:val="300"/>
              </w:trPr>
              <w:tc>
                <w:tcPr>
                  <w:tcW w:w="1432" w:type="dxa"/>
                  <w:tcBorders>
                    <w:top w:val="nil"/>
                    <w:left w:val="nil"/>
                    <w:bottom w:val="nil"/>
                    <w:right w:val="nil"/>
                  </w:tcBorders>
                  <w:shd w:val="clear" w:color="auto" w:fill="auto"/>
                  <w:noWrap/>
                  <w:vAlign w:val="center"/>
                  <w:hideMark/>
                </w:tcPr>
                <w:p w14:paraId="61D3C31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HAI</w:t>
                  </w:r>
                </w:p>
              </w:tc>
              <w:tc>
                <w:tcPr>
                  <w:tcW w:w="7427" w:type="dxa"/>
                  <w:tcBorders>
                    <w:top w:val="nil"/>
                    <w:left w:val="nil"/>
                    <w:bottom w:val="nil"/>
                    <w:right w:val="nil"/>
                  </w:tcBorders>
                  <w:shd w:val="clear" w:color="auto" w:fill="auto"/>
                  <w:noWrap/>
                  <w:vAlign w:val="center"/>
                  <w:hideMark/>
                </w:tcPr>
                <w:p w14:paraId="13F015E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Helicopter Association International</w:t>
                  </w:r>
                </w:p>
              </w:tc>
            </w:tr>
            <w:tr w:rsidR="00532A8A" w:rsidRPr="00532A8A" w14:paraId="1F954035" w14:textId="77777777" w:rsidTr="00BD2E8C">
              <w:trPr>
                <w:trHeight w:val="300"/>
              </w:trPr>
              <w:tc>
                <w:tcPr>
                  <w:tcW w:w="1432" w:type="dxa"/>
                  <w:tcBorders>
                    <w:top w:val="nil"/>
                    <w:left w:val="nil"/>
                    <w:bottom w:val="nil"/>
                    <w:right w:val="nil"/>
                  </w:tcBorders>
                  <w:shd w:val="clear" w:color="auto" w:fill="auto"/>
                  <w:noWrap/>
                  <w:vAlign w:val="center"/>
                  <w:hideMark/>
                </w:tcPr>
                <w:p w14:paraId="44FAE27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HKCAD</w:t>
                  </w:r>
                </w:p>
              </w:tc>
              <w:tc>
                <w:tcPr>
                  <w:tcW w:w="7427" w:type="dxa"/>
                  <w:tcBorders>
                    <w:top w:val="nil"/>
                    <w:left w:val="nil"/>
                    <w:bottom w:val="nil"/>
                    <w:right w:val="nil"/>
                  </w:tcBorders>
                  <w:shd w:val="clear" w:color="auto" w:fill="auto"/>
                  <w:noWrap/>
                  <w:vAlign w:val="center"/>
                  <w:hideMark/>
                </w:tcPr>
                <w:p w14:paraId="67CF87A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Hong Kong Civil Aviation Department</w:t>
                  </w:r>
                </w:p>
              </w:tc>
            </w:tr>
            <w:tr w:rsidR="00532A8A" w:rsidRPr="00532A8A" w14:paraId="4CA8EF1E" w14:textId="77777777" w:rsidTr="00BD2E8C">
              <w:trPr>
                <w:trHeight w:val="300"/>
              </w:trPr>
              <w:tc>
                <w:tcPr>
                  <w:tcW w:w="1432" w:type="dxa"/>
                  <w:tcBorders>
                    <w:top w:val="nil"/>
                    <w:left w:val="nil"/>
                    <w:bottom w:val="nil"/>
                    <w:right w:val="nil"/>
                  </w:tcBorders>
                  <w:shd w:val="clear" w:color="auto" w:fill="auto"/>
                  <w:noWrap/>
                  <w:vAlign w:val="center"/>
                  <w:hideMark/>
                </w:tcPr>
                <w:p w14:paraId="3BCCFFD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HUMS</w:t>
                  </w:r>
                </w:p>
              </w:tc>
              <w:tc>
                <w:tcPr>
                  <w:tcW w:w="7427" w:type="dxa"/>
                  <w:tcBorders>
                    <w:top w:val="nil"/>
                    <w:left w:val="nil"/>
                    <w:bottom w:val="nil"/>
                    <w:right w:val="nil"/>
                  </w:tcBorders>
                  <w:shd w:val="clear" w:color="auto" w:fill="auto"/>
                  <w:noWrap/>
                  <w:vAlign w:val="center"/>
                  <w:hideMark/>
                </w:tcPr>
                <w:p w14:paraId="42803CC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Health and Usage Monitoring System</w:t>
                  </w:r>
                </w:p>
              </w:tc>
            </w:tr>
            <w:tr w:rsidR="00532A8A" w:rsidRPr="00532A8A" w14:paraId="04B9A643" w14:textId="77777777" w:rsidTr="00BD2E8C">
              <w:trPr>
                <w:trHeight w:val="300"/>
              </w:trPr>
              <w:tc>
                <w:tcPr>
                  <w:tcW w:w="1432" w:type="dxa"/>
                  <w:tcBorders>
                    <w:top w:val="nil"/>
                    <w:left w:val="nil"/>
                    <w:bottom w:val="nil"/>
                    <w:right w:val="nil"/>
                  </w:tcBorders>
                  <w:shd w:val="clear" w:color="auto" w:fill="auto"/>
                  <w:noWrap/>
                  <w:vAlign w:val="center"/>
                  <w:hideMark/>
                </w:tcPr>
                <w:p w14:paraId="07EA34A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ICA</w:t>
                  </w:r>
                </w:p>
              </w:tc>
              <w:tc>
                <w:tcPr>
                  <w:tcW w:w="7427" w:type="dxa"/>
                  <w:tcBorders>
                    <w:top w:val="nil"/>
                    <w:left w:val="nil"/>
                    <w:bottom w:val="nil"/>
                    <w:right w:val="nil"/>
                  </w:tcBorders>
                  <w:shd w:val="clear" w:color="auto" w:fill="auto"/>
                  <w:noWrap/>
                  <w:vAlign w:val="center"/>
                  <w:hideMark/>
                </w:tcPr>
                <w:p w14:paraId="3EF2D3F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Instructions for Continued Airworthiness</w:t>
                  </w:r>
                </w:p>
              </w:tc>
            </w:tr>
            <w:tr w:rsidR="00532A8A" w:rsidRPr="00532A8A" w14:paraId="084458D9" w14:textId="77777777" w:rsidTr="00BD2E8C">
              <w:trPr>
                <w:trHeight w:val="300"/>
              </w:trPr>
              <w:tc>
                <w:tcPr>
                  <w:tcW w:w="1432" w:type="dxa"/>
                  <w:tcBorders>
                    <w:top w:val="nil"/>
                    <w:left w:val="nil"/>
                    <w:bottom w:val="nil"/>
                    <w:right w:val="nil"/>
                  </w:tcBorders>
                  <w:shd w:val="clear" w:color="auto" w:fill="auto"/>
                  <w:noWrap/>
                  <w:vAlign w:val="center"/>
                  <w:hideMark/>
                </w:tcPr>
                <w:p w14:paraId="612C066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ICAO</w:t>
                  </w:r>
                </w:p>
              </w:tc>
              <w:tc>
                <w:tcPr>
                  <w:tcW w:w="7427" w:type="dxa"/>
                  <w:tcBorders>
                    <w:top w:val="nil"/>
                    <w:left w:val="nil"/>
                    <w:bottom w:val="nil"/>
                    <w:right w:val="nil"/>
                  </w:tcBorders>
                  <w:shd w:val="clear" w:color="auto" w:fill="auto"/>
                  <w:noWrap/>
                  <w:vAlign w:val="center"/>
                  <w:hideMark/>
                </w:tcPr>
                <w:p w14:paraId="70FF2BE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International Civil Aviation Organization</w:t>
                  </w:r>
                </w:p>
              </w:tc>
            </w:tr>
            <w:tr w:rsidR="00532A8A" w:rsidRPr="00532A8A" w14:paraId="5661FA1E" w14:textId="77777777" w:rsidTr="00BD2E8C">
              <w:trPr>
                <w:trHeight w:val="300"/>
              </w:trPr>
              <w:tc>
                <w:tcPr>
                  <w:tcW w:w="1432" w:type="dxa"/>
                  <w:tcBorders>
                    <w:top w:val="nil"/>
                    <w:left w:val="nil"/>
                    <w:bottom w:val="nil"/>
                    <w:right w:val="nil"/>
                  </w:tcBorders>
                  <w:shd w:val="clear" w:color="auto" w:fill="auto"/>
                  <w:noWrap/>
                  <w:vAlign w:val="center"/>
                  <w:hideMark/>
                </w:tcPr>
                <w:p w14:paraId="4111302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IMRBPB</w:t>
                  </w:r>
                </w:p>
              </w:tc>
              <w:tc>
                <w:tcPr>
                  <w:tcW w:w="7427" w:type="dxa"/>
                  <w:tcBorders>
                    <w:top w:val="nil"/>
                    <w:left w:val="nil"/>
                    <w:bottom w:val="nil"/>
                    <w:right w:val="nil"/>
                  </w:tcBorders>
                  <w:shd w:val="clear" w:color="auto" w:fill="auto"/>
                  <w:noWrap/>
                  <w:vAlign w:val="center"/>
                  <w:hideMark/>
                </w:tcPr>
                <w:p w14:paraId="4B7158A1" w14:textId="2858E655"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 xml:space="preserve">International </w:t>
                  </w:r>
                  <w:r w:rsidR="00930AC6">
                    <w:rPr>
                      <w:rFonts w:ascii="Aptos" w:hAnsi="Aptos" w:cs="Calibri"/>
                      <w:color w:val="0070C0"/>
                      <w:sz w:val="22"/>
                      <w:szCs w:val="22"/>
                      <w:lang w:val="en-AU" w:eastAsia="en-AU"/>
                    </w:rPr>
                    <w:t>Maintenance Review Board</w:t>
                  </w:r>
                  <w:r w:rsidRPr="00532A8A">
                    <w:rPr>
                      <w:rFonts w:ascii="Aptos" w:hAnsi="Aptos" w:cs="Calibri"/>
                      <w:color w:val="0070C0"/>
                      <w:sz w:val="22"/>
                      <w:szCs w:val="22"/>
                      <w:lang w:val="en-AU" w:eastAsia="en-AU"/>
                    </w:rPr>
                    <w:t xml:space="preserve"> Policy Board</w:t>
                  </w:r>
                </w:p>
              </w:tc>
            </w:tr>
            <w:tr w:rsidR="00532A8A" w:rsidRPr="00532A8A" w14:paraId="0DA52C55" w14:textId="77777777" w:rsidTr="00BD2E8C">
              <w:trPr>
                <w:trHeight w:val="300"/>
              </w:trPr>
              <w:tc>
                <w:tcPr>
                  <w:tcW w:w="1432" w:type="dxa"/>
                  <w:tcBorders>
                    <w:top w:val="nil"/>
                    <w:left w:val="nil"/>
                    <w:bottom w:val="nil"/>
                    <w:right w:val="nil"/>
                  </w:tcBorders>
                  <w:shd w:val="clear" w:color="auto" w:fill="auto"/>
                  <w:noWrap/>
                  <w:vAlign w:val="center"/>
                  <w:hideMark/>
                </w:tcPr>
                <w:p w14:paraId="07C544B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w:t>
                  </w:r>
                </w:p>
              </w:tc>
              <w:tc>
                <w:tcPr>
                  <w:tcW w:w="7427" w:type="dxa"/>
                  <w:tcBorders>
                    <w:top w:val="nil"/>
                    <w:left w:val="nil"/>
                    <w:bottom w:val="nil"/>
                    <w:right w:val="nil"/>
                  </w:tcBorders>
                  <w:shd w:val="clear" w:color="auto" w:fill="auto"/>
                  <w:noWrap/>
                  <w:vAlign w:val="center"/>
                  <w:hideMark/>
                </w:tcPr>
                <w:p w14:paraId="35EAD975"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Inspections</w:t>
                  </w:r>
                </w:p>
              </w:tc>
            </w:tr>
            <w:tr w:rsidR="00532A8A" w:rsidRPr="00532A8A" w14:paraId="065A0284" w14:textId="77777777" w:rsidTr="00BD2E8C">
              <w:trPr>
                <w:trHeight w:val="300"/>
              </w:trPr>
              <w:tc>
                <w:tcPr>
                  <w:tcW w:w="1432" w:type="dxa"/>
                  <w:tcBorders>
                    <w:top w:val="nil"/>
                    <w:left w:val="nil"/>
                    <w:bottom w:val="nil"/>
                    <w:right w:val="nil"/>
                  </w:tcBorders>
                  <w:shd w:val="clear" w:color="auto" w:fill="auto"/>
                  <w:noWrap/>
                  <w:vAlign w:val="center"/>
                  <w:hideMark/>
                </w:tcPr>
                <w:p w14:paraId="14A26FA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IP</w:t>
                  </w:r>
                </w:p>
              </w:tc>
              <w:tc>
                <w:tcPr>
                  <w:tcW w:w="7427" w:type="dxa"/>
                  <w:tcBorders>
                    <w:top w:val="nil"/>
                    <w:left w:val="nil"/>
                    <w:bottom w:val="nil"/>
                    <w:right w:val="nil"/>
                  </w:tcBorders>
                  <w:shd w:val="clear" w:color="auto" w:fill="auto"/>
                  <w:noWrap/>
                  <w:vAlign w:val="center"/>
                  <w:hideMark/>
                </w:tcPr>
                <w:p w14:paraId="36A22B0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Issue Paper</w:t>
                  </w:r>
                </w:p>
              </w:tc>
            </w:tr>
            <w:tr w:rsidR="00532A8A" w:rsidRPr="00532A8A" w14:paraId="71BA9922" w14:textId="77777777" w:rsidTr="00BD2E8C">
              <w:trPr>
                <w:trHeight w:val="300"/>
              </w:trPr>
              <w:tc>
                <w:tcPr>
                  <w:tcW w:w="1432" w:type="dxa"/>
                  <w:tcBorders>
                    <w:top w:val="nil"/>
                    <w:left w:val="nil"/>
                    <w:bottom w:val="nil"/>
                    <w:right w:val="nil"/>
                  </w:tcBorders>
                  <w:shd w:val="clear" w:color="auto" w:fill="auto"/>
                  <w:noWrap/>
                  <w:vAlign w:val="center"/>
                  <w:hideMark/>
                </w:tcPr>
                <w:p w14:paraId="461F3A4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ISC</w:t>
                  </w:r>
                </w:p>
              </w:tc>
              <w:tc>
                <w:tcPr>
                  <w:tcW w:w="7427" w:type="dxa"/>
                  <w:tcBorders>
                    <w:top w:val="nil"/>
                    <w:left w:val="nil"/>
                    <w:bottom w:val="nil"/>
                    <w:right w:val="nil"/>
                  </w:tcBorders>
                  <w:shd w:val="clear" w:color="auto" w:fill="auto"/>
                  <w:noWrap/>
                  <w:vAlign w:val="center"/>
                  <w:hideMark/>
                </w:tcPr>
                <w:p w14:paraId="370C663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Industry Steering Committee</w:t>
                  </w:r>
                </w:p>
              </w:tc>
            </w:tr>
            <w:tr w:rsidR="00532A8A" w:rsidRPr="00532A8A" w14:paraId="543B10A1" w14:textId="77777777" w:rsidTr="00BD2E8C">
              <w:trPr>
                <w:trHeight w:val="300"/>
              </w:trPr>
              <w:tc>
                <w:tcPr>
                  <w:tcW w:w="1432" w:type="dxa"/>
                  <w:tcBorders>
                    <w:top w:val="nil"/>
                    <w:left w:val="nil"/>
                    <w:bottom w:val="nil"/>
                    <w:right w:val="nil"/>
                  </w:tcBorders>
                  <w:shd w:val="clear" w:color="auto" w:fill="auto"/>
                  <w:noWrap/>
                  <w:vAlign w:val="center"/>
                  <w:hideMark/>
                </w:tcPr>
                <w:p w14:paraId="1E9193EE" w14:textId="77777777" w:rsidR="00532A8A" w:rsidRPr="00532A8A" w:rsidRDefault="00532A8A" w:rsidP="00532A8A">
                  <w:pPr>
                    <w:rPr>
                      <w:rFonts w:ascii="Aptos" w:hAnsi="Aptos" w:cs="Calibri"/>
                      <w:color w:val="0070C0"/>
                      <w:sz w:val="22"/>
                      <w:szCs w:val="22"/>
                      <w:lang w:val="en-AU" w:eastAsia="en-AU"/>
                    </w:rPr>
                  </w:pPr>
                  <w:proofErr w:type="spellStart"/>
                  <w:r w:rsidRPr="00532A8A">
                    <w:rPr>
                      <w:rFonts w:ascii="Aptos" w:hAnsi="Aptos" w:cs="Calibri"/>
                      <w:color w:val="0070C0"/>
                      <w:sz w:val="22"/>
                      <w:szCs w:val="22"/>
                      <w:lang w:val="en-AU" w:eastAsia="en-AU"/>
                    </w:rPr>
                    <w:t>iSpec</w:t>
                  </w:r>
                  <w:proofErr w:type="spellEnd"/>
                </w:p>
              </w:tc>
              <w:tc>
                <w:tcPr>
                  <w:tcW w:w="7427" w:type="dxa"/>
                  <w:tcBorders>
                    <w:top w:val="nil"/>
                    <w:left w:val="nil"/>
                    <w:bottom w:val="nil"/>
                    <w:right w:val="nil"/>
                  </w:tcBorders>
                  <w:shd w:val="clear" w:color="auto" w:fill="auto"/>
                  <w:noWrap/>
                  <w:vAlign w:val="center"/>
                  <w:hideMark/>
                </w:tcPr>
                <w:p w14:paraId="51E4DE9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Information Standards Specification</w:t>
                  </w:r>
                </w:p>
              </w:tc>
            </w:tr>
            <w:tr w:rsidR="00532A8A" w:rsidRPr="00532A8A" w14:paraId="78355EFB" w14:textId="77777777" w:rsidTr="00BD2E8C">
              <w:trPr>
                <w:trHeight w:val="300"/>
              </w:trPr>
              <w:tc>
                <w:tcPr>
                  <w:tcW w:w="1432" w:type="dxa"/>
                  <w:tcBorders>
                    <w:top w:val="nil"/>
                    <w:left w:val="nil"/>
                    <w:bottom w:val="nil"/>
                    <w:right w:val="nil"/>
                  </w:tcBorders>
                  <w:shd w:val="clear" w:color="auto" w:fill="auto"/>
                  <w:noWrap/>
                  <w:vAlign w:val="center"/>
                  <w:hideMark/>
                </w:tcPr>
                <w:p w14:paraId="78F9D3E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JCAB</w:t>
                  </w:r>
                </w:p>
              </w:tc>
              <w:tc>
                <w:tcPr>
                  <w:tcW w:w="7427" w:type="dxa"/>
                  <w:tcBorders>
                    <w:top w:val="nil"/>
                    <w:left w:val="nil"/>
                    <w:bottom w:val="nil"/>
                    <w:right w:val="nil"/>
                  </w:tcBorders>
                  <w:shd w:val="clear" w:color="auto" w:fill="auto"/>
                  <w:noWrap/>
                  <w:vAlign w:val="center"/>
                  <w:hideMark/>
                </w:tcPr>
                <w:p w14:paraId="2343B9A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Japanese Civil Aviation Bureau</w:t>
                  </w:r>
                </w:p>
              </w:tc>
            </w:tr>
            <w:tr w:rsidR="00532A8A" w:rsidRPr="00532A8A" w14:paraId="6009C8F1" w14:textId="77777777" w:rsidTr="00BD2E8C">
              <w:trPr>
                <w:trHeight w:val="300"/>
              </w:trPr>
              <w:tc>
                <w:tcPr>
                  <w:tcW w:w="1432" w:type="dxa"/>
                  <w:tcBorders>
                    <w:top w:val="nil"/>
                    <w:left w:val="nil"/>
                    <w:bottom w:val="nil"/>
                    <w:right w:val="nil"/>
                  </w:tcBorders>
                  <w:shd w:val="clear" w:color="auto" w:fill="auto"/>
                  <w:noWrap/>
                  <w:vAlign w:val="center"/>
                  <w:hideMark/>
                </w:tcPr>
                <w:p w14:paraId="3289A8F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L/HIRF</w:t>
                  </w:r>
                </w:p>
              </w:tc>
              <w:tc>
                <w:tcPr>
                  <w:tcW w:w="7427" w:type="dxa"/>
                  <w:tcBorders>
                    <w:top w:val="nil"/>
                    <w:left w:val="nil"/>
                    <w:bottom w:val="nil"/>
                    <w:right w:val="nil"/>
                  </w:tcBorders>
                  <w:shd w:val="clear" w:color="auto" w:fill="auto"/>
                  <w:noWrap/>
                  <w:vAlign w:val="center"/>
                  <w:hideMark/>
                </w:tcPr>
                <w:p w14:paraId="6622CC7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Lightning / High Intensity Radiated Field</w:t>
                  </w:r>
                </w:p>
              </w:tc>
            </w:tr>
            <w:tr w:rsidR="00532A8A" w:rsidRPr="00532A8A" w14:paraId="7AEBF86B" w14:textId="77777777" w:rsidTr="00BD2E8C">
              <w:trPr>
                <w:trHeight w:val="300"/>
              </w:trPr>
              <w:tc>
                <w:tcPr>
                  <w:tcW w:w="1432" w:type="dxa"/>
                  <w:tcBorders>
                    <w:top w:val="nil"/>
                    <w:left w:val="nil"/>
                    <w:bottom w:val="nil"/>
                    <w:right w:val="nil"/>
                  </w:tcBorders>
                  <w:shd w:val="clear" w:color="auto" w:fill="auto"/>
                  <w:noWrap/>
                  <w:vAlign w:val="center"/>
                  <w:hideMark/>
                </w:tcPr>
                <w:p w14:paraId="726EA0B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LHSI</w:t>
                  </w:r>
                </w:p>
              </w:tc>
              <w:tc>
                <w:tcPr>
                  <w:tcW w:w="7427" w:type="dxa"/>
                  <w:tcBorders>
                    <w:top w:val="nil"/>
                    <w:left w:val="nil"/>
                    <w:bottom w:val="nil"/>
                    <w:right w:val="nil"/>
                  </w:tcBorders>
                  <w:shd w:val="clear" w:color="auto" w:fill="auto"/>
                  <w:noWrap/>
                  <w:vAlign w:val="center"/>
                  <w:hideMark/>
                </w:tcPr>
                <w:p w14:paraId="19194EA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L/HIRF Significant Item</w:t>
                  </w:r>
                </w:p>
              </w:tc>
            </w:tr>
            <w:tr w:rsidR="00532A8A" w:rsidRPr="00532A8A" w14:paraId="5C0168A3" w14:textId="77777777" w:rsidTr="00BD2E8C">
              <w:trPr>
                <w:trHeight w:val="300"/>
              </w:trPr>
              <w:tc>
                <w:tcPr>
                  <w:tcW w:w="1432" w:type="dxa"/>
                  <w:tcBorders>
                    <w:top w:val="nil"/>
                    <w:left w:val="nil"/>
                    <w:bottom w:val="nil"/>
                    <w:right w:val="nil"/>
                  </w:tcBorders>
                  <w:shd w:val="clear" w:color="auto" w:fill="auto"/>
                  <w:noWrap/>
                  <w:vAlign w:val="center"/>
                  <w:hideMark/>
                </w:tcPr>
                <w:p w14:paraId="49A61C3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LRU</w:t>
                  </w:r>
                </w:p>
              </w:tc>
              <w:tc>
                <w:tcPr>
                  <w:tcW w:w="7427" w:type="dxa"/>
                  <w:tcBorders>
                    <w:top w:val="nil"/>
                    <w:left w:val="nil"/>
                    <w:bottom w:val="nil"/>
                    <w:right w:val="nil"/>
                  </w:tcBorders>
                  <w:shd w:val="clear" w:color="auto" w:fill="auto"/>
                  <w:noWrap/>
                  <w:vAlign w:val="center"/>
                  <w:hideMark/>
                </w:tcPr>
                <w:p w14:paraId="0494D02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Line-replaceable Unit</w:t>
                  </w:r>
                </w:p>
              </w:tc>
            </w:tr>
            <w:tr w:rsidR="00532A8A" w:rsidRPr="00532A8A" w14:paraId="05A7396B" w14:textId="77777777" w:rsidTr="00BD2E8C">
              <w:trPr>
                <w:trHeight w:val="300"/>
              </w:trPr>
              <w:tc>
                <w:tcPr>
                  <w:tcW w:w="1432" w:type="dxa"/>
                  <w:tcBorders>
                    <w:top w:val="nil"/>
                    <w:left w:val="nil"/>
                    <w:bottom w:val="nil"/>
                    <w:right w:val="nil"/>
                  </w:tcBorders>
                  <w:shd w:val="clear" w:color="auto" w:fill="auto"/>
                  <w:noWrap/>
                  <w:vAlign w:val="center"/>
                  <w:hideMark/>
                </w:tcPr>
                <w:p w14:paraId="3D182F9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LU</w:t>
                  </w:r>
                </w:p>
              </w:tc>
              <w:tc>
                <w:tcPr>
                  <w:tcW w:w="7427" w:type="dxa"/>
                  <w:tcBorders>
                    <w:top w:val="nil"/>
                    <w:left w:val="nil"/>
                    <w:bottom w:val="nil"/>
                    <w:right w:val="nil"/>
                  </w:tcBorders>
                  <w:shd w:val="clear" w:color="auto" w:fill="auto"/>
                  <w:noWrap/>
                  <w:vAlign w:val="center"/>
                  <w:hideMark/>
                </w:tcPr>
                <w:p w14:paraId="63E5E5A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Lubrication</w:t>
                  </w:r>
                </w:p>
              </w:tc>
            </w:tr>
            <w:tr w:rsidR="00532A8A" w:rsidRPr="00532A8A" w14:paraId="1E919A70" w14:textId="77777777" w:rsidTr="00BD2E8C">
              <w:trPr>
                <w:trHeight w:val="300"/>
              </w:trPr>
              <w:tc>
                <w:tcPr>
                  <w:tcW w:w="1432" w:type="dxa"/>
                  <w:tcBorders>
                    <w:top w:val="nil"/>
                    <w:left w:val="nil"/>
                    <w:bottom w:val="nil"/>
                    <w:right w:val="nil"/>
                  </w:tcBorders>
                  <w:shd w:val="clear" w:color="auto" w:fill="auto"/>
                  <w:noWrap/>
                  <w:vAlign w:val="center"/>
                  <w:hideMark/>
                </w:tcPr>
                <w:p w14:paraId="7B526ED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LUB</w:t>
                  </w:r>
                </w:p>
              </w:tc>
              <w:tc>
                <w:tcPr>
                  <w:tcW w:w="7427" w:type="dxa"/>
                  <w:tcBorders>
                    <w:top w:val="nil"/>
                    <w:left w:val="nil"/>
                    <w:bottom w:val="nil"/>
                    <w:right w:val="nil"/>
                  </w:tcBorders>
                  <w:shd w:val="clear" w:color="auto" w:fill="auto"/>
                  <w:noWrap/>
                  <w:vAlign w:val="center"/>
                  <w:hideMark/>
                </w:tcPr>
                <w:p w14:paraId="2474594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Lubrication</w:t>
                  </w:r>
                </w:p>
              </w:tc>
            </w:tr>
            <w:tr w:rsidR="00532A8A" w:rsidRPr="00532A8A" w14:paraId="6587F0B0" w14:textId="77777777" w:rsidTr="00BD2E8C">
              <w:trPr>
                <w:trHeight w:val="300"/>
              </w:trPr>
              <w:tc>
                <w:tcPr>
                  <w:tcW w:w="1432" w:type="dxa"/>
                  <w:tcBorders>
                    <w:top w:val="nil"/>
                    <w:left w:val="nil"/>
                    <w:bottom w:val="nil"/>
                    <w:right w:val="nil"/>
                  </w:tcBorders>
                  <w:shd w:val="clear" w:color="auto" w:fill="auto"/>
                  <w:noWrap/>
                  <w:vAlign w:val="center"/>
                  <w:hideMark/>
                </w:tcPr>
                <w:p w14:paraId="52DE838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MMEL</w:t>
                  </w:r>
                </w:p>
              </w:tc>
              <w:tc>
                <w:tcPr>
                  <w:tcW w:w="7427" w:type="dxa"/>
                  <w:tcBorders>
                    <w:top w:val="nil"/>
                    <w:left w:val="nil"/>
                    <w:bottom w:val="nil"/>
                    <w:right w:val="nil"/>
                  </w:tcBorders>
                  <w:shd w:val="clear" w:color="auto" w:fill="auto"/>
                  <w:noWrap/>
                  <w:vAlign w:val="center"/>
                  <w:hideMark/>
                </w:tcPr>
                <w:p w14:paraId="3D684E1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Master Minimum Equipment List</w:t>
                  </w:r>
                </w:p>
              </w:tc>
            </w:tr>
            <w:tr w:rsidR="00532A8A" w:rsidRPr="00532A8A" w14:paraId="1293463A" w14:textId="77777777" w:rsidTr="00BD2E8C">
              <w:trPr>
                <w:trHeight w:val="300"/>
              </w:trPr>
              <w:tc>
                <w:tcPr>
                  <w:tcW w:w="1432" w:type="dxa"/>
                  <w:tcBorders>
                    <w:top w:val="nil"/>
                    <w:left w:val="nil"/>
                    <w:bottom w:val="nil"/>
                    <w:right w:val="nil"/>
                  </w:tcBorders>
                  <w:shd w:val="clear" w:color="auto" w:fill="auto"/>
                  <w:noWrap/>
                  <w:vAlign w:val="center"/>
                  <w:hideMark/>
                </w:tcPr>
                <w:p w14:paraId="2B297C3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MPIG</w:t>
                  </w:r>
                </w:p>
              </w:tc>
              <w:tc>
                <w:tcPr>
                  <w:tcW w:w="7427" w:type="dxa"/>
                  <w:tcBorders>
                    <w:top w:val="nil"/>
                    <w:left w:val="nil"/>
                    <w:bottom w:val="nil"/>
                    <w:right w:val="nil"/>
                  </w:tcBorders>
                  <w:shd w:val="clear" w:color="auto" w:fill="auto"/>
                  <w:noWrap/>
                  <w:vAlign w:val="center"/>
                  <w:hideMark/>
                </w:tcPr>
                <w:p w14:paraId="718EE92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Programs Industry Group</w:t>
                  </w:r>
                </w:p>
              </w:tc>
            </w:tr>
            <w:tr w:rsidR="00532A8A" w:rsidRPr="00532A8A" w14:paraId="292DBB1D" w14:textId="77777777" w:rsidTr="00BD2E8C">
              <w:trPr>
                <w:trHeight w:val="300"/>
              </w:trPr>
              <w:tc>
                <w:tcPr>
                  <w:tcW w:w="1432" w:type="dxa"/>
                  <w:tcBorders>
                    <w:top w:val="nil"/>
                    <w:left w:val="nil"/>
                    <w:bottom w:val="nil"/>
                    <w:right w:val="nil"/>
                  </w:tcBorders>
                  <w:shd w:val="clear" w:color="auto" w:fill="auto"/>
                  <w:noWrap/>
                  <w:vAlign w:val="center"/>
                  <w:hideMark/>
                </w:tcPr>
                <w:p w14:paraId="36F9D67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MRB</w:t>
                  </w:r>
                </w:p>
              </w:tc>
              <w:tc>
                <w:tcPr>
                  <w:tcW w:w="7427" w:type="dxa"/>
                  <w:tcBorders>
                    <w:top w:val="nil"/>
                    <w:left w:val="nil"/>
                    <w:bottom w:val="nil"/>
                    <w:right w:val="nil"/>
                  </w:tcBorders>
                  <w:shd w:val="clear" w:color="auto" w:fill="auto"/>
                  <w:noWrap/>
                  <w:vAlign w:val="center"/>
                  <w:hideMark/>
                </w:tcPr>
                <w:p w14:paraId="29A48FC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Review Board</w:t>
                  </w:r>
                </w:p>
              </w:tc>
            </w:tr>
            <w:tr w:rsidR="00532A8A" w:rsidRPr="00532A8A" w14:paraId="153047C0" w14:textId="77777777" w:rsidTr="00BD2E8C">
              <w:trPr>
                <w:trHeight w:val="300"/>
              </w:trPr>
              <w:tc>
                <w:tcPr>
                  <w:tcW w:w="1432" w:type="dxa"/>
                  <w:tcBorders>
                    <w:top w:val="nil"/>
                    <w:left w:val="nil"/>
                    <w:bottom w:val="nil"/>
                    <w:right w:val="nil"/>
                  </w:tcBorders>
                  <w:shd w:val="clear" w:color="auto" w:fill="auto"/>
                  <w:noWrap/>
                  <w:vAlign w:val="center"/>
                  <w:hideMark/>
                </w:tcPr>
                <w:p w14:paraId="5A7002E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MRBR</w:t>
                  </w:r>
                </w:p>
              </w:tc>
              <w:tc>
                <w:tcPr>
                  <w:tcW w:w="7427" w:type="dxa"/>
                  <w:tcBorders>
                    <w:top w:val="nil"/>
                    <w:left w:val="nil"/>
                    <w:bottom w:val="nil"/>
                    <w:right w:val="nil"/>
                  </w:tcBorders>
                  <w:shd w:val="clear" w:color="auto" w:fill="auto"/>
                  <w:noWrap/>
                  <w:vAlign w:val="center"/>
                  <w:hideMark/>
                </w:tcPr>
                <w:p w14:paraId="162B462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Review Board Report</w:t>
                  </w:r>
                </w:p>
              </w:tc>
            </w:tr>
            <w:tr w:rsidR="00532A8A" w:rsidRPr="00532A8A" w14:paraId="6458FBF5" w14:textId="77777777" w:rsidTr="00BD2E8C">
              <w:trPr>
                <w:trHeight w:val="300"/>
              </w:trPr>
              <w:tc>
                <w:tcPr>
                  <w:tcW w:w="1432" w:type="dxa"/>
                  <w:tcBorders>
                    <w:top w:val="nil"/>
                    <w:left w:val="nil"/>
                    <w:bottom w:val="nil"/>
                    <w:right w:val="nil"/>
                  </w:tcBorders>
                  <w:shd w:val="clear" w:color="auto" w:fill="auto"/>
                  <w:noWrap/>
                  <w:vAlign w:val="center"/>
                  <w:hideMark/>
                </w:tcPr>
                <w:p w14:paraId="783D5FF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MSG</w:t>
                  </w:r>
                </w:p>
              </w:tc>
              <w:tc>
                <w:tcPr>
                  <w:tcW w:w="7427" w:type="dxa"/>
                  <w:tcBorders>
                    <w:top w:val="nil"/>
                    <w:left w:val="nil"/>
                    <w:bottom w:val="nil"/>
                    <w:right w:val="nil"/>
                  </w:tcBorders>
                  <w:shd w:val="clear" w:color="auto" w:fill="auto"/>
                  <w:noWrap/>
                  <w:vAlign w:val="center"/>
                  <w:hideMark/>
                </w:tcPr>
                <w:p w14:paraId="6596C6E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Steering Group</w:t>
                  </w:r>
                </w:p>
              </w:tc>
            </w:tr>
            <w:tr w:rsidR="00532A8A" w:rsidRPr="00532A8A" w14:paraId="69676A15" w14:textId="77777777" w:rsidTr="00BD2E8C">
              <w:trPr>
                <w:trHeight w:val="300"/>
              </w:trPr>
              <w:tc>
                <w:tcPr>
                  <w:tcW w:w="1432" w:type="dxa"/>
                  <w:tcBorders>
                    <w:top w:val="nil"/>
                    <w:left w:val="nil"/>
                    <w:bottom w:val="nil"/>
                    <w:right w:val="nil"/>
                  </w:tcBorders>
                  <w:shd w:val="clear" w:color="auto" w:fill="auto"/>
                  <w:noWrap/>
                  <w:vAlign w:val="center"/>
                  <w:hideMark/>
                </w:tcPr>
                <w:p w14:paraId="44C6CBC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MSI</w:t>
                  </w:r>
                </w:p>
              </w:tc>
              <w:tc>
                <w:tcPr>
                  <w:tcW w:w="7427" w:type="dxa"/>
                  <w:tcBorders>
                    <w:top w:val="nil"/>
                    <w:left w:val="nil"/>
                    <w:bottom w:val="nil"/>
                    <w:right w:val="nil"/>
                  </w:tcBorders>
                  <w:shd w:val="clear" w:color="auto" w:fill="auto"/>
                  <w:noWrap/>
                  <w:vAlign w:val="center"/>
                  <w:hideMark/>
                </w:tcPr>
                <w:p w14:paraId="19839E95"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Significant Item</w:t>
                  </w:r>
                </w:p>
              </w:tc>
            </w:tr>
            <w:tr w:rsidR="00532A8A" w:rsidRPr="00532A8A" w14:paraId="3291BE19" w14:textId="77777777" w:rsidTr="00BD2E8C">
              <w:trPr>
                <w:trHeight w:val="300"/>
              </w:trPr>
              <w:tc>
                <w:tcPr>
                  <w:tcW w:w="1432" w:type="dxa"/>
                  <w:tcBorders>
                    <w:top w:val="nil"/>
                    <w:left w:val="nil"/>
                    <w:bottom w:val="nil"/>
                    <w:right w:val="nil"/>
                  </w:tcBorders>
                  <w:shd w:val="clear" w:color="auto" w:fill="auto"/>
                  <w:noWrap/>
                  <w:vAlign w:val="center"/>
                  <w:hideMark/>
                </w:tcPr>
                <w:p w14:paraId="3F5D8B0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MWG</w:t>
                  </w:r>
                </w:p>
              </w:tc>
              <w:tc>
                <w:tcPr>
                  <w:tcW w:w="7427" w:type="dxa"/>
                  <w:tcBorders>
                    <w:top w:val="nil"/>
                    <w:left w:val="nil"/>
                    <w:bottom w:val="nil"/>
                    <w:right w:val="nil"/>
                  </w:tcBorders>
                  <w:shd w:val="clear" w:color="auto" w:fill="auto"/>
                  <w:noWrap/>
                  <w:vAlign w:val="center"/>
                  <w:hideMark/>
                </w:tcPr>
                <w:p w14:paraId="02AC99B7" w14:textId="2330C70D"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Maintenance Working Group</w:t>
                  </w:r>
                </w:p>
              </w:tc>
            </w:tr>
            <w:tr w:rsidR="00532A8A" w:rsidRPr="00532A8A" w14:paraId="6024DD6B" w14:textId="77777777" w:rsidTr="00BD2E8C">
              <w:trPr>
                <w:trHeight w:val="300"/>
              </w:trPr>
              <w:tc>
                <w:tcPr>
                  <w:tcW w:w="1432" w:type="dxa"/>
                  <w:tcBorders>
                    <w:top w:val="nil"/>
                    <w:left w:val="nil"/>
                    <w:bottom w:val="nil"/>
                    <w:right w:val="nil"/>
                  </w:tcBorders>
                  <w:shd w:val="clear" w:color="auto" w:fill="auto"/>
                  <w:noWrap/>
                  <w:vAlign w:val="center"/>
                  <w:hideMark/>
                </w:tcPr>
                <w:p w14:paraId="1C369CE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OEM</w:t>
                  </w:r>
                </w:p>
              </w:tc>
              <w:tc>
                <w:tcPr>
                  <w:tcW w:w="7427" w:type="dxa"/>
                  <w:tcBorders>
                    <w:top w:val="nil"/>
                    <w:left w:val="nil"/>
                    <w:bottom w:val="nil"/>
                    <w:right w:val="nil"/>
                  </w:tcBorders>
                  <w:shd w:val="clear" w:color="auto" w:fill="auto"/>
                  <w:noWrap/>
                  <w:vAlign w:val="center"/>
                  <w:hideMark/>
                </w:tcPr>
                <w:p w14:paraId="762E0FE6"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Original Equipment Manufacturer</w:t>
                  </w:r>
                </w:p>
              </w:tc>
            </w:tr>
            <w:tr w:rsidR="00532A8A" w:rsidRPr="00532A8A" w14:paraId="476A0730" w14:textId="77777777" w:rsidTr="00BD2E8C">
              <w:trPr>
                <w:trHeight w:val="300"/>
              </w:trPr>
              <w:tc>
                <w:tcPr>
                  <w:tcW w:w="1432" w:type="dxa"/>
                  <w:tcBorders>
                    <w:top w:val="nil"/>
                    <w:left w:val="nil"/>
                    <w:bottom w:val="nil"/>
                    <w:right w:val="nil"/>
                  </w:tcBorders>
                  <w:shd w:val="clear" w:color="auto" w:fill="auto"/>
                  <w:noWrap/>
                  <w:vAlign w:val="center"/>
                  <w:hideMark/>
                </w:tcPr>
                <w:p w14:paraId="014F3D3F"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lastRenderedPageBreak/>
                    <w:t>OP</w:t>
                  </w:r>
                </w:p>
              </w:tc>
              <w:tc>
                <w:tcPr>
                  <w:tcW w:w="7427" w:type="dxa"/>
                  <w:tcBorders>
                    <w:top w:val="nil"/>
                    <w:left w:val="nil"/>
                    <w:bottom w:val="nil"/>
                    <w:right w:val="nil"/>
                  </w:tcBorders>
                  <w:shd w:val="clear" w:color="auto" w:fill="auto"/>
                  <w:noWrap/>
                  <w:vAlign w:val="center"/>
                  <w:hideMark/>
                </w:tcPr>
                <w:p w14:paraId="57ED588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Operational Check</w:t>
                  </w:r>
                </w:p>
              </w:tc>
            </w:tr>
            <w:tr w:rsidR="00532A8A" w:rsidRPr="00532A8A" w14:paraId="390385E0" w14:textId="77777777" w:rsidTr="00BD2E8C">
              <w:trPr>
                <w:trHeight w:val="300"/>
              </w:trPr>
              <w:tc>
                <w:tcPr>
                  <w:tcW w:w="1432" w:type="dxa"/>
                  <w:tcBorders>
                    <w:top w:val="nil"/>
                    <w:left w:val="nil"/>
                    <w:bottom w:val="nil"/>
                    <w:right w:val="nil"/>
                  </w:tcBorders>
                  <w:shd w:val="clear" w:color="auto" w:fill="auto"/>
                  <w:noWrap/>
                  <w:vAlign w:val="center"/>
                  <w:hideMark/>
                </w:tcPr>
                <w:p w14:paraId="49A2A11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OPC</w:t>
                  </w:r>
                </w:p>
              </w:tc>
              <w:tc>
                <w:tcPr>
                  <w:tcW w:w="7427" w:type="dxa"/>
                  <w:tcBorders>
                    <w:top w:val="nil"/>
                    <w:left w:val="nil"/>
                    <w:bottom w:val="nil"/>
                    <w:right w:val="nil"/>
                  </w:tcBorders>
                  <w:shd w:val="clear" w:color="auto" w:fill="auto"/>
                  <w:noWrap/>
                  <w:vAlign w:val="center"/>
                  <w:hideMark/>
                </w:tcPr>
                <w:p w14:paraId="7F09E0D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Operational Check</w:t>
                  </w:r>
                </w:p>
              </w:tc>
            </w:tr>
            <w:tr w:rsidR="00532A8A" w:rsidRPr="00532A8A" w14:paraId="424B4527" w14:textId="77777777" w:rsidTr="00BD2E8C">
              <w:trPr>
                <w:trHeight w:val="300"/>
              </w:trPr>
              <w:tc>
                <w:tcPr>
                  <w:tcW w:w="1432" w:type="dxa"/>
                  <w:tcBorders>
                    <w:top w:val="nil"/>
                    <w:left w:val="nil"/>
                    <w:bottom w:val="nil"/>
                    <w:right w:val="nil"/>
                  </w:tcBorders>
                  <w:shd w:val="clear" w:color="auto" w:fill="auto"/>
                  <w:noWrap/>
                  <w:vAlign w:val="center"/>
                  <w:hideMark/>
                </w:tcPr>
                <w:p w14:paraId="5733C04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PPH</w:t>
                  </w:r>
                </w:p>
              </w:tc>
              <w:tc>
                <w:tcPr>
                  <w:tcW w:w="7427" w:type="dxa"/>
                  <w:tcBorders>
                    <w:top w:val="nil"/>
                    <w:left w:val="nil"/>
                    <w:bottom w:val="nil"/>
                    <w:right w:val="nil"/>
                  </w:tcBorders>
                  <w:shd w:val="clear" w:color="auto" w:fill="auto"/>
                  <w:noWrap/>
                  <w:vAlign w:val="center"/>
                  <w:hideMark/>
                </w:tcPr>
                <w:p w14:paraId="776394A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Policy and Procedures Handbook</w:t>
                  </w:r>
                </w:p>
              </w:tc>
            </w:tr>
            <w:tr w:rsidR="00532A8A" w:rsidRPr="00532A8A" w14:paraId="2EB41EC3" w14:textId="77777777" w:rsidTr="00BD2E8C">
              <w:trPr>
                <w:trHeight w:val="300"/>
              </w:trPr>
              <w:tc>
                <w:tcPr>
                  <w:tcW w:w="1432" w:type="dxa"/>
                  <w:tcBorders>
                    <w:top w:val="nil"/>
                    <w:left w:val="nil"/>
                    <w:bottom w:val="nil"/>
                    <w:right w:val="nil"/>
                  </w:tcBorders>
                  <w:shd w:val="clear" w:color="auto" w:fill="auto"/>
                  <w:noWrap/>
                  <w:vAlign w:val="center"/>
                  <w:hideMark/>
                </w:tcPr>
                <w:p w14:paraId="5CA8CBB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PSE</w:t>
                  </w:r>
                </w:p>
              </w:tc>
              <w:tc>
                <w:tcPr>
                  <w:tcW w:w="7427" w:type="dxa"/>
                  <w:tcBorders>
                    <w:top w:val="nil"/>
                    <w:left w:val="nil"/>
                    <w:bottom w:val="nil"/>
                    <w:right w:val="nil"/>
                  </w:tcBorders>
                  <w:shd w:val="clear" w:color="auto" w:fill="auto"/>
                  <w:noWrap/>
                  <w:vAlign w:val="center"/>
                  <w:hideMark/>
                </w:tcPr>
                <w:p w14:paraId="529B6665" w14:textId="5AF374DE"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Princip</w:t>
                  </w:r>
                  <w:r w:rsidR="00EA5849">
                    <w:rPr>
                      <w:rFonts w:ascii="Aptos" w:hAnsi="Aptos" w:cs="Calibri"/>
                      <w:color w:val="0070C0"/>
                      <w:sz w:val="22"/>
                      <w:szCs w:val="22"/>
                      <w:lang w:val="en-AU" w:eastAsia="en-AU"/>
                    </w:rPr>
                    <w:t>al</w:t>
                  </w:r>
                  <w:r w:rsidRPr="00532A8A">
                    <w:rPr>
                      <w:rFonts w:ascii="Aptos" w:hAnsi="Aptos" w:cs="Calibri"/>
                      <w:color w:val="0070C0"/>
                      <w:sz w:val="22"/>
                      <w:szCs w:val="22"/>
                      <w:lang w:val="en-AU" w:eastAsia="en-AU"/>
                    </w:rPr>
                    <w:t xml:space="preserve"> Structural Element</w:t>
                  </w:r>
                </w:p>
              </w:tc>
            </w:tr>
            <w:tr w:rsidR="00532A8A" w:rsidRPr="00532A8A" w14:paraId="70804700" w14:textId="77777777" w:rsidTr="00BD2E8C">
              <w:trPr>
                <w:trHeight w:val="300"/>
              </w:trPr>
              <w:tc>
                <w:tcPr>
                  <w:tcW w:w="1432" w:type="dxa"/>
                  <w:tcBorders>
                    <w:top w:val="nil"/>
                    <w:left w:val="nil"/>
                    <w:bottom w:val="nil"/>
                    <w:right w:val="nil"/>
                  </w:tcBorders>
                  <w:shd w:val="clear" w:color="auto" w:fill="auto"/>
                  <w:noWrap/>
                  <w:vAlign w:val="center"/>
                  <w:hideMark/>
                </w:tcPr>
                <w:p w14:paraId="4F0CF22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psi</w:t>
                  </w:r>
                </w:p>
              </w:tc>
              <w:tc>
                <w:tcPr>
                  <w:tcW w:w="7427" w:type="dxa"/>
                  <w:tcBorders>
                    <w:top w:val="nil"/>
                    <w:left w:val="nil"/>
                    <w:bottom w:val="nil"/>
                    <w:right w:val="nil"/>
                  </w:tcBorders>
                  <w:shd w:val="clear" w:color="auto" w:fill="auto"/>
                  <w:noWrap/>
                  <w:vAlign w:val="center"/>
                  <w:hideMark/>
                </w:tcPr>
                <w:p w14:paraId="3EB2E82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Pounds per square inch</w:t>
                  </w:r>
                </w:p>
              </w:tc>
            </w:tr>
            <w:tr w:rsidR="00532A8A" w:rsidRPr="00532A8A" w14:paraId="2C84191A" w14:textId="77777777" w:rsidTr="00BD2E8C">
              <w:trPr>
                <w:trHeight w:val="300"/>
              </w:trPr>
              <w:tc>
                <w:tcPr>
                  <w:tcW w:w="1432" w:type="dxa"/>
                  <w:tcBorders>
                    <w:top w:val="nil"/>
                    <w:left w:val="nil"/>
                    <w:bottom w:val="nil"/>
                    <w:right w:val="nil"/>
                  </w:tcBorders>
                  <w:shd w:val="clear" w:color="auto" w:fill="auto"/>
                  <w:noWrap/>
                  <w:vAlign w:val="center"/>
                  <w:hideMark/>
                </w:tcPr>
                <w:p w14:paraId="0430C55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RF</w:t>
                  </w:r>
                </w:p>
              </w:tc>
              <w:tc>
                <w:tcPr>
                  <w:tcW w:w="7427" w:type="dxa"/>
                  <w:tcBorders>
                    <w:top w:val="nil"/>
                    <w:left w:val="nil"/>
                    <w:bottom w:val="nil"/>
                    <w:right w:val="nil"/>
                  </w:tcBorders>
                  <w:shd w:val="clear" w:color="auto" w:fill="auto"/>
                  <w:noWrap/>
                  <w:vAlign w:val="center"/>
                  <w:hideMark/>
                </w:tcPr>
                <w:p w14:paraId="5E1025B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Radio frequency</w:t>
                  </w:r>
                </w:p>
              </w:tc>
            </w:tr>
            <w:tr w:rsidR="00532A8A" w:rsidRPr="00532A8A" w14:paraId="5C92B8CF" w14:textId="77777777" w:rsidTr="00BD2E8C">
              <w:trPr>
                <w:trHeight w:val="300"/>
              </w:trPr>
              <w:tc>
                <w:tcPr>
                  <w:tcW w:w="1432" w:type="dxa"/>
                  <w:tcBorders>
                    <w:top w:val="nil"/>
                    <w:left w:val="nil"/>
                    <w:bottom w:val="nil"/>
                    <w:right w:val="nil"/>
                  </w:tcBorders>
                  <w:shd w:val="clear" w:color="auto" w:fill="auto"/>
                  <w:noWrap/>
                  <w:vAlign w:val="center"/>
                  <w:hideMark/>
                </w:tcPr>
                <w:p w14:paraId="62C3CDB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RFM</w:t>
                  </w:r>
                </w:p>
              </w:tc>
              <w:tc>
                <w:tcPr>
                  <w:tcW w:w="7427" w:type="dxa"/>
                  <w:tcBorders>
                    <w:top w:val="nil"/>
                    <w:left w:val="nil"/>
                    <w:bottom w:val="nil"/>
                    <w:right w:val="nil"/>
                  </w:tcBorders>
                  <w:shd w:val="clear" w:color="auto" w:fill="auto"/>
                  <w:noWrap/>
                  <w:vAlign w:val="center"/>
                  <w:hideMark/>
                </w:tcPr>
                <w:p w14:paraId="0CB6D19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Rotorcraft Flight Manual</w:t>
                  </w:r>
                </w:p>
              </w:tc>
            </w:tr>
            <w:tr w:rsidR="00532A8A" w:rsidRPr="00532A8A" w14:paraId="0C0418D3" w14:textId="77777777" w:rsidTr="00BD2E8C">
              <w:trPr>
                <w:trHeight w:val="300"/>
              </w:trPr>
              <w:tc>
                <w:tcPr>
                  <w:tcW w:w="1432" w:type="dxa"/>
                  <w:tcBorders>
                    <w:top w:val="nil"/>
                    <w:left w:val="nil"/>
                    <w:bottom w:val="nil"/>
                    <w:right w:val="nil"/>
                  </w:tcBorders>
                  <w:shd w:val="clear" w:color="auto" w:fill="auto"/>
                  <w:noWrap/>
                  <w:vAlign w:val="center"/>
                  <w:hideMark/>
                </w:tcPr>
                <w:p w14:paraId="03C8D73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RMPIG</w:t>
                  </w:r>
                </w:p>
              </w:tc>
              <w:tc>
                <w:tcPr>
                  <w:tcW w:w="7427" w:type="dxa"/>
                  <w:tcBorders>
                    <w:top w:val="nil"/>
                    <w:left w:val="nil"/>
                    <w:bottom w:val="nil"/>
                    <w:right w:val="nil"/>
                  </w:tcBorders>
                  <w:shd w:val="clear" w:color="auto" w:fill="auto"/>
                  <w:noWrap/>
                  <w:vAlign w:val="center"/>
                  <w:hideMark/>
                </w:tcPr>
                <w:p w14:paraId="4AF3F4D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Rotorcraft Maintenance Programs Industry Group</w:t>
                  </w:r>
                </w:p>
              </w:tc>
            </w:tr>
            <w:tr w:rsidR="00532A8A" w:rsidRPr="00532A8A" w14:paraId="0AC2E021" w14:textId="77777777" w:rsidTr="00BD2E8C">
              <w:trPr>
                <w:trHeight w:val="300"/>
              </w:trPr>
              <w:tc>
                <w:tcPr>
                  <w:tcW w:w="1432" w:type="dxa"/>
                  <w:tcBorders>
                    <w:top w:val="nil"/>
                    <w:left w:val="nil"/>
                    <w:bottom w:val="nil"/>
                    <w:right w:val="nil"/>
                  </w:tcBorders>
                  <w:shd w:val="clear" w:color="auto" w:fill="auto"/>
                  <w:noWrap/>
                  <w:vAlign w:val="center"/>
                  <w:hideMark/>
                </w:tcPr>
                <w:p w14:paraId="143905C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RS</w:t>
                  </w:r>
                </w:p>
              </w:tc>
              <w:tc>
                <w:tcPr>
                  <w:tcW w:w="7427" w:type="dxa"/>
                  <w:tcBorders>
                    <w:top w:val="nil"/>
                    <w:left w:val="nil"/>
                    <w:bottom w:val="nil"/>
                    <w:right w:val="nil"/>
                  </w:tcBorders>
                  <w:shd w:val="clear" w:color="auto" w:fill="auto"/>
                  <w:noWrap/>
                  <w:vAlign w:val="center"/>
                  <w:hideMark/>
                </w:tcPr>
                <w:p w14:paraId="6A9FAD2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Restoration</w:t>
                  </w:r>
                </w:p>
              </w:tc>
            </w:tr>
            <w:tr w:rsidR="00532A8A" w:rsidRPr="00532A8A" w14:paraId="55DD690E" w14:textId="77777777" w:rsidTr="00BD2E8C">
              <w:trPr>
                <w:trHeight w:val="300"/>
              </w:trPr>
              <w:tc>
                <w:tcPr>
                  <w:tcW w:w="1432" w:type="dxa"/>
                  <w:tcBorders>
                    <w:top w:val="nil"/>
                    <w:left w:val="nil"/>
                    <w:bottom w:val="nil"/>
                    <w:right w:val="nil"/>
                  </w:tcBorders>
                  <w:shd w:val="clear" w:color="auto" w:fill="auto"/>
                  <w:noWrap/>
                  <w:vAlign w:val="center"/>
                  <w:hideMark/>
                </w:tcPr>
                <w:p w14:paraId="711D0A7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RST</w:t>
                  </w:r>
                </w:p>
              </w:tc>
              <w:tc>
                <w:tcPr>
                  <w:tcW w:w="7427" w:type="dxa"/>
                  <w:tcBorders>
                    <w:top w:val="nil"/>
                    <w:left w:val="nil"/>
                    <w:bottom w:val="nil"/>
                    <w:right w:val="nil"/>
                  </w:tcBorders>
                  <w:shd w:val="clear" w:color="auto" w:fill="auto"/>
                  <w:noWrap/>
                  <w:vAlign w:val="center"/>
                  <w:hideMark/>
                </w:tcPr>
                <w:p w14:paraId="02280F3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Restoration</w:t>
                  </w:r>
                </w:p>
              </w:tc>
            </w:tr>
            <w:tr w:rsidR="00532A8A" w:rsidRPr="00532A8A" w14:paraId="4CA1B367" w14:textId="77777777" w:rsidTr="00BD2E8C">
              <w:trPr>
                <w:trHeight w:val="300"/>
              </w:trPr>
              <w:tc>
                <w:tcPr>
                  <w:tcW w:w="1432" w:type="dxa"/>
                  <w:tcBorders>
                    <w:top w:val="nil"/>
                    <w:left w:val="nil"/>
                    <w:bottom w:val="nil"/>
                    <w:right w:val="nil"/>
                  </w:tcBorders>
                  <w:shd w:val="clear" w:color="auto" w:fill="auto"/>
                  <w:noWrap/>
                  <w:vAlign w:val="center"/>
                  <w:hideMark/>
                </w:tcPr>
                <w:p w14:paraId="2A142C6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SDI</w:t>
                  </w:r>
                </w:p>
              </w:tc>
              <w:tc>
                <w:tcPr>
                  <w:tcW w:w="7427" w:type="dxa"/>
                  <w:tcBorders>
                    <w:top w:val="nil"/>
                    <w:left w:val="nil"/>
                    <w:bottom w:val="nil"/>
                    <w:right w:val="nil"/>
                  </w:tcBorders>
                  <w:shd w:val="clear" w:color="auto" w:fill="auto"/>
                  <w:noWrap/>
                  <w:vAlign w:val="center"/>
                  <w:hideMark/>
                </w:tcPr>
                <w:p w14:paraId="62F7847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Special Detailed Inspection</w:t>
                  </w:r>
                </w:p>
              </w:tc>
            </w:tr>
            <w:tr w:rsidR="00532A8A" w:rsidRPr="00532A8A" w14:paraId="2B8DC73B" w14:textId="77777777" w:rsidTr="00BD2E8C">
              <w:trPr>
                <w:trHeight w:val="300"/>
              </w:trPr>
              <w:tc>
                <w:tcPr>
                  <w:tcW w:w="1432" w:type="dxa"/>
                  <w:tcBorders>
                    <w:top w:val="nil"/>
                    <w:left w:val="nil"/>
                    <w:bottom w:val="nil"/>
                    <w:right w:val="nil"/>
                  </w:tcBorders>
                  <w:shd w:val="clear" w:color="auto" w:fill="auto"/>
                  <w:noWrap/>
                  <w:vAlign w:val="center"/>
                  <w:hideMark/>
                </w:tcPr>
                <w:p w14:paraId="726C5F0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SHM</w:t>
                  </w:r>
                </w:p>
              </w:tc>
              <w:tc>
                <w:tcPr>
                  <w:tcW w:w="7427" w:type="dxa"/>
                  <w:tcBorders>
                    <w:top w:val="nil"/>
                    <w:left w:val="nil"/>
                    <w:bottom w:val="nil"/>
                    <w:right w:val="nil"/>
                  </w:tcBorders>
                  <w:shd w:val="clear" w:color="auto" w:fill="auto"/>
                  <w:noWrap/>
                  <w:vAlign w:val="center"/>
                  <w:hideMark/>
                </w:tcPr>
                <w:p w14:paraId="42860C2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Structural Health Monitoring</w:t>
                  </w:r>
                </w:p>
              </w:tc>
            </w:tr>
            <w:tr w:rsidR="00532A8A" w:rsidRPr="00532A8A" w14:paraId="5F6C86F3" w14:textId="77777777" w:rsidTr="00BD2E8C">
              <w:trPr>
                <w:trHeight w:val="300"/>
              </w:trPr>
              <w:tc>
                <w:tcPr>
                  <w:tcW w:w="1432" w:type="dxa"/>
                  <w:tcBorders>
                    <w:top w:val="nil"/>
                    <w:left w:val="nil"/>
                    <w:bottom w:val="nil"/>
                    <w:right w:val="nil"/>
                  </w:tcBorders>
                  <w:shd w:val="clear" w:color="auto" w:fill="auto"/>
                  <w:noWrap/>
                  <w:vAlign w:val="center"/>
                  <w:hideMark/>
                </w:tcPr>
                <w:p w14:paraId="7920F4B4"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S-HUM</w:t>
                  </w:r>
                </w:p>
              </w:tc>
              <w:tc>
                <w:tcPr>
                  <w:tcW w:w="7427" w:type="dxa"/>
                  <w:tcBorders>
                    <w:top w:val="nil"/>
                    <w:left w:val="nil"/>
                    <w:bottom w:val="nil"/>
                    <w:right w:val="nil"/>
                  </w:tcBorders>
                  <w:shd w:val="clear" w:color="auto" w:fill="auto"/>
                  <w:noWrap/>
                  <w:vAlign w:val="center"/>
                  <w:hideMark/>
                </w:tcPr>
                <w:p w14:paraId="0058882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Scheduled Health and Usage Monitoring</w:t>
                  </w:r>
                </w:p>
              </w:tc>
            </w:tr>
            <w:tr w:rsidR="00532A8A" w:rsidRPr="00532A8A" w14:paraId="6CD8BBA1" w14:textId="77777777" w:rsidTr="00BD2E8C">
              <w:trPr>
                <w:trHeight w:val="300"/>
              </w:trPr>
              <w:tc>
                <w:tcPr>
                  <w:tcW w:w="1432" w:type="dxa"/>
                  <w:tcBorders>
                    <w:top w:val="nil"/>
                    <w:left w:val="nil"/>
                    <w:bottom w:val="nil"/>
                    <w:right w:val="nil"/>
                  </w:tcBorders>
                  <w:shd w:val="clear" w:color="auto" w:fill="auto"/>
                  <w:noWrap/>
                  <w:vAlign w:val="center"/>
                  <w:hideMark/>
                </w:tcPr>
                <w:p w14:paraId="6182145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SI</w:t>
                  </w:r>
                </w:p>
              </w:tc>
              <w:tc>
                <w:tcPr>
                  <w:tcW w:w="7427" w:type="dxa"/>
                  <w:tcBorders>
                    <w:top w:val="nil"/>
                    <w:left w:val="nil"/>
                    <w:bottom w:val="nil"/>
                    <w:right w:val="nil"/>
                  </w:tcBorders>
                  <w:shd w:val="clear" w:color="auto" w:fill="auto"/>
                  <w:noWrap/>
                  <w:vAlign w:val="center"/>
                  <w:hideMark/>
                </w:tcPr>
                <w:p w14:paraId="5653EDD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Special Detailed Inspection</w:t>
                  </w:r>
                </w:p>
              </w:tc>
            </w:tr>
            <w:tr w:rsidR="00532A8A" w:rsidRPr="00532A8A" w14:paraId="760CF9BD" w14:textId="77777777" w:rsidTr="00BD2E8C">
              <w:trPr>
                <w:trHeight w:val="300"/>
              </w:trPr>
              <w:tc>
                <w:tcPr>
                  <w:tcW w:w="1432" w:type="dxa"/>
                  <w:tcBorders>
                    <w:top w:val="nil"/>
                    <w:left w:val="nil"/>
                    <w:bottom w:val="nil"/>
                    <w:right w:val="nil"/>
                  </w:tcBorders>
                  <w:shd w:val="clear" w:color="auto" w:fill="auto"/>
                  <w:noWrap/>
                  <w:vAlign w:val="center"/>
                  <w:hideMark/>
                </w:tcPr>
                <w:p w14:paraId="51A2FDD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Spec</w:t>
                  </w:r>
                </w:p>
              </w:tc>
              <w:tc>
                <w:tcPr>
                  <w:tcW w:w="7427" w:type="dxa"/>
                  <w:tcBorders>
                    <w:top w:val="nil"/>
                    <w:left w:val="nil"/>
                    <w:bottom w:val="nil"/>
                    <w:right w:val="nil"/>
                  </w:tcBorders>
                  <w:shd w:val="clear" w:color="auto" w:fill="auto"/>
                  <w:noWrap/>
                  <w:vAlign w:val="center"/>
                  <w:hideMark/>
                </w:tcPr>
                <w:p w14:paraId="74F1A9D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Specification</w:t>
                  </w:r>
                </w:p>
              </w:tc>
            </w:tr>
            <w:tr w:rsidR="00532A8A" w:rsidRPr="00532A8A" w14:paraId="03B6FB74" w14:textId="77777777" w:rsidTr="00BD2E8C">
              <w:trPr>
                <w:trHeight w:val="300"/>
              </w:trPr>
              <w:tc>
                <w:tcPr>
                  <w:tcW w:w="1432" w:type="dxa"/>
                  <w:tcBorders>
                    <w:top w:val="nil"/>
                    <w:left w:val="nil"/>
                    <w:bottom w:val="nil"/>
                    <w:right w:val="nil"/>
                  </w:tcBorders>
                  <w:shd w:val="clear" w:color="auto" w:fill="auto"/>
                  <w:noWrap/>
                  <w:vAlign w:val="center"/>
                  <w:hideMark/>
                </w:tcPr>
                <w:p w14:paraId="6AD5ABB0"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S-SHM</w:t>
                  </w:r>
                </w:p>
              </w:tc>
              <w:tc>
                <w:tcPr>
                  <w:tcW w:w="7427" w:type="dxa"/>
                  <w:tcBorders>
                    <w:top w:val="nil"/>
                    <w:left w:val="nil"/>
                    <w:bottom w:val="nil"/>
                    <w:right w:val="nil"/>
                  </w:tcBorders>
                  <w:shd w:val="clear" w:color="auto" w:fill="auto"/>
                  <w:noWrap/>
                  <w:vAlign w:val="center"/>
                  <w:hideMark/>
                </w:tcPr>
                <w:p w14:paraId="22286BA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Scheduled Structural Health Monitoring</w:t>
                  </w:r>
                </w:p>
              </w:tc>
            </w:tr>
            <w:tr w:rsidR="00532A8A" w:rsidRPr="00532A8A" w14:paraId="6CFD2B5A" w14:textId="77777777" w:rsidTr="00BD2E8C">
              <w:trPr>
                <w:trHeight w:val="300"/>
              </w:trPr>
              <w:tc>
                <w:tcPr>
                  <w:tcW w:w="1432" w:type="dxa"/>
                  <w:tcBorders>
                    <w:top w:val="nil"/>
                    <w:left w:val="nil"/>
                    <w:bottom w:val="nil"/>
                    <w:right w:val="nil"/>
                  </w:tcBorders>
                  <w:shd w:val="clear" w:color="auto" w:fill="auto"/>
                  <w:noWrap/>
                  <w:vAlign w:val="center"/>
                  <w:hideMark/>
                </w:tcPr>
                <w:p w14:paraId="1DD9487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SSI</w:t>
                  </w:r>
                </w:p>
              </w:tc>
              <w:tc>
                <w:tcPr>
                  <w:tcW w:w="7427" w:type="dxa"/>
                  <w:tcBorders>
                    <w:top w:val="nil"/>
                    <w:left w:val="nil"/>
                    <w:bottom w:val="nil"/>
                    <w:right w:val="nil"/>
                  </w:tcBorders>
                  <w:shd w:val="clear" w:color="auto" w:fill="auto"/>
                  <w:noWrap/>
                  <w:vAlign w:val="center"/>
                  <w:hideMark/>
                </w:tcPr>
                <w:p w14:paraId="33BCCC7A"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Structural Significant Item</w:t>
                  </w:r>
                </w:p>
              </w:tc>
            </w:tr>
            <w:tr w:rsidR="00532A8A" w:rsidRPr="00532A8A" w14:paraId="3BAAB761" w14:textId="77777777" w:rsidTr="00BD2E8C">
              <w:trPr>
                <w:trHeight w:val="300"/>
              </w:trPr>
              <w:tc>
                <w:tcPr>
                  <w:tcW w:w="1432" w:type="dxa"/>
                  <w:tcBorders>
                    <w:top w:val="nil"/>
                    <w:left w:val="nil"/>
                    <w:bottom w:val="nil"/>
                    <w:right w:val="nil"/>
                  </w:tcBorders>
                  <w:shd w:val="clear" w:color="auto" w:fill="auto"/>
                  <w:noWrap/>
                  <w:vAlign w:val="center"/>
                  <w:hideMark/>
                </w:tcPr>
                <w:p w14:paraId="4774FD0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SV</w:t>
                  </w:r>
                </w:p>
              </w:tc>
              <w:tc>
                <w:tcPr>
                  <w:tcW w:w="7427" w:type="dxa"/>
                  <w:tcBorders>
                    <w:top w:val="nil"/>
                    <w:left w:val="nil"/>
                    <w:bottom w:val="nil"/>
                    <w:right w:val="nil"/>
                  </w:tcBorders>
                  <w:shd w:val="clear" w:color="auto" w:fill="auto"/>
                  <w:noWrap/>
                  <w:vAlign w:val="center"/>
                  <w:hideMark/>
                </w:tcPr>
                <w:p w14:paraId="6E1BCD95"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Servicing</w:t>
                  </w:r>
                </w:p>
              </w:tc>
            </w:tr>
            <w:tr w:rsidR="00532A8A" w:rsidRPr="00532A8A" w14:paraId="4031AEA2" w14:textId="77777777" w:rsidTr="00BD2E8C">
              <w:trPr>
                <w:trHeight w:val="300"/>
              </w:trPr>
              <w:tc>
                <w:tcPr>
                  <w:tcW w:w="1432" w:type="dxa"/>
                  <w:tcBorders>
                    <w:top w:val="nil"/>
                    <w:left w:val="nil"/>
                    <w:bottom w:val="nil"/>
                    <w:right w:val="nil"/>
                  </w:tcBorders>
                  <w:shd w:val="clear" w:color="auto" w:fill="auto"/>
                  <w:noWrap/>
                  <w:vAlign w:val="center"/>
                  <w:hideMark/>
                </w:tcPr>
                <w:p w14:paraId="1F49CD98"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SVC</w:t>
                  </w:r>
                </w:p>
              </w:tc>
              <w:tc>
                <w:tcPr>
                  <w:tcW w:w="7427" w:type="dxa"/>
                  <w:tcBorders>
                    <w:top w:val="nil"/>
                    <w:left w:val="nil"/>
                    <w:bottom w:val="nil"/>
                    <w:right w:val="nil"/>
                  </w:tcBorders>
                  <w:shd w:val="clear" w:color="auto" w:fill="auto"/>
                  <w:noWrap/>
                  <w:vAlign w:val="center"/>
                  <w:hideMark/>
                </w:tcPr>
                <w:p w14:paraId="6D611363"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Servicing</w:t>
                  </w:r>
                </w:p>
              </w:tc>
            </w:tr>
            <w:tr w:rsidR="00532A8A" w:rsidRPr="00532A8A" w14:paraId="4FD227FE" w14:textId="77777777" w:rsidTr="00BD2E8C">
              <w:trPr>
                <w:trHeight w:val="300"/>
              </w:trPr>
              <w:tc>
                <w:tcPr>
                  <w:tcW w:w="1432" w:type="dxa"/>
                  <w:tcBorders>
                    <w:top w:val="nil"/>
                    <w:left w:val="nil"/>
                    <w:bottom w:val="nil"/>
                    <w:right w:val="nil"/>
                  </w:tcBorders>
                  <w:shd w:val="clear" w:color="auto" w:fill="auto"/>
                  <w:noWrap/>
                  <w:vAlign w:val="center"/>
                  <w:hideMark/>
                </w:tcPr>
                <w:p w14:paraId="4D054575"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SWG</w:t>
                  </w:r>
                </w:p>
              </w:tc>
              <w:tc>
                <w:tcPr>
                  <w:tcW w:w="7427" w:type="dxa"/>
                  <w:tcBorders>
                    <w:top w:val="nil"/>
                    <w:left w:val="nil"/>
                    <w:bottom w:val="nil"/>
                    <w:right w:val="nil"/>
                  </w:tcBorders>
                  <w:shd w:val="clear" w:color="auto" w:fill="auto"/>
                  <w:noWrap/>
                  <w:vAlign w:val="center"/>
                  <w:hideMark/>
                </w:tcPr>
                <w:p w14:paraId="5E4673B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Structures Working Group</w:t>
                  </w:r>
                </w:p>
              </w:tc>
            </w:tr>
            <w:tr w:rsidR="00532A8A" w:rsidRPr="00532A8A" w14:paraId="68651662" w14:textId="77777777" w:rsidTr="00BD2E8C">
              <w:trPr>
                <w:trHeight w:val="300"/>
              </w:trPr>
              <w:tc>
                <w:tcPr>
                  <w:tcW w:w="1432" w:type="dxa"/>
                  <w:tcBorders>
                    <w:top w:val="nil"/>
                    <w:left w:val="nil"/>
                    <w:bottom w:val="nil"/>
                    <w:right w:val="nil"/>
                  </w:tcBorders>
                  <w:shd w:val="clear" w:color="auto" w:fill="auto"/>
                  <w:noWrap/>
                  <w:vAlign w:val="center"/>
                  <w:hideMark/>
                </w:tcPr>
                <w:p w14:paraId="4C55266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TCCA</w:t>
                  </w:r>
                </w:p>
              </w:tc>
              <w:tc>
                <w:tcPr>
                  <w:tcW w:w="7427" w:type="dxa"/>
                  <w:tcBorders>
                    <w:top w:val="nil"/>
                    <w:left w:val="nil"/>
                    <w:bottom w:val="nil"/>
                    <w:right w:val="nil"/>
                  </w:tcBorders>
                  <w:shd w:val="clear" w:color="auto" w:fill="auto"/>
                  <w:noWrap/>
                  <w:vAlign w:val="center"/>
                  <w:hideMark/>
                </w:tcPr>
                <w:p w14:paraId="79AFCD54" w14:textId="0BBCEB5E"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Transport Canada Civil Aviation</w:t>
                  </w:r>
                </w:p>
              </w:tc>
            </w:tr>
            <w:tr w:rsidR="00532A8A" w:rsidRPr="00532A8A" w14:paraId="0E9E2C3E" w14:textId="77777777" w:rsidTr="00BD2E8C">
              <w:trPr>
                <w:trHeight w:val="300"/>
              </w:trPr>
              <w:tc>
                <w:tcPr>
                  <w:tcW w:w="1432" w:type="dxa"/>
                  <w:tcBorders>
                    <w:top w:val="nil"/>
                    <w:left w:val="nil"/>
                    <w:bottom w:val="nil"/>
                    <w:right w:val="nil"/>
                  </w:tcBorders>
                  <w:shd w:val="clear" w:color="auto" w:fill="auto"/>
                  <w:noWrap/>
                  <w:vAlign w:val="center"/>
                  <w:hideMark/>
                </w:tcPr>
                <w:p w14:paraId="0918AC02"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TCH</w:t>
                  </w:r>
                </w:p>
              </w:tc>
              <w:tc>
                <w:tcPr>
                  <w:tcW w:w="7427" w:type="dxa"/>
                  <w:tcBorders>
                    <w:top w:val="nil"/>
                    <w:left w:val="nil"/>
                    <w:bottom w:val="nil"/>
                    <w:right w:val="nil"/>
                  </w:tcBorders>
                  <w:shd w:val="clear" w:color="auto" w:fill="auto"/>
                  <w:noWrap/>
                  <w:vAlign w:val="center"/>
                  <w:hideMark/>
                </w:tcPr>
                <w:p w14:paraId="128B8C9D"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Type Certificate Holder</w:t>
                  </w:r>
                </w:p>
              </w:tc>
            </w:tr>
            <w:tr w:rsidR="00BD2E8C" w:rsidRPr="00532A8A" w14:paraId="2C88F5EE" w14:textId="77777777" w:rsidTr="00BD2E8C">
              <w:trPr>
                <w:trHeight w:val="300"/>
              </w:trPr>
              <w:tc>
                <w:tcPr>
                  <w:tcW w:w="1432" w:type="dxa"/>
                  <w:tcBorders>
                    <w:top w:val="nil"/>
                    <w:left w:val="nil"/>
                    <w:bottom w:val="nil"/>
                    <w:right w:val="nil"/>
                  </w:tcBorders>
                  <w:shd w:val="clear" w:color="auto" w:fill="auto"/>
                  <w:noWrap/>
                  <w:vAlign w:val="center"/>
                </w:tcPr>
                <w:p w14:paraId="7F8C8762" w14:textId="104D552A" w:rsidR="00BD2E8C" w:rsidRPr="00532A8A" w:rsidRDefault="00BD2E8C" w:rsidP="00BD2E8C">
                  <w:pPr>
                    <w:rPr>
                      <w:rFonts w:ascii="Aptos" w:hAnsi="Aptos" w:cs="Calibri"/>
                      <w:color w:val="0070C0"/>
                      <w:sz w:val="22"/>
                      <w:szCs w:val="22"/>
                      <w:lang w:val="en-AU" w:eastAsia="en-AU"/>
                    </w:rPr>
                  </w:pPr>
                  <w:r w:rsidRPr="00BD2E8C">
                    <w:rPr>
                      <w:rFonts w:ascii="Aptos" w:hAnsi="Aptos" w:cs="Calibri"/>
                      <w:color w:val="0070C0"/>
                      <w:sz w:val="22"/>
                      <w:szCs w:val="22"/>
                      <w:highlight w:val="yellow"/>
                      <w:lang w:val="en-AU" w:eastAsia="en-AU"/>
                    </w:rPr>
                    <w:t>TSO</w:t>
                  </w:r>
                </w:p>
              </w:tc>
              <w:tc>
                <w:tcPr>
                  <w:tcW w:w="7427" w:type="dxa"/>
                  <w:tcBorders>
                    <w:top w:val="nil"/>
                    <w:left w:val="nil"/>
                    <w:bottom w:val="nil"/>
                    <w:right w:val="nil"/>
                  </w:tcBorders>
                  <w:shd w:val="clear" w:color="auto" w:fill="auto"/>
                  <w:noWrap/>
                  <w:vAlign w:val="center"/>
                </w:tcPr>
                <w:p w14:paraId="4D32AFA4" w14:textId="01C8ED13" w:rsidR="00BD2E8C" w:rsidRPr="00532A8A" w:rsidRDefault="00BD2E8C" w:rsidP="00BD2E8C">
                  <w:pPr>
                    <w:rPr>
                      <w:rFonts w:ascii="Aptos" w:hAnsi="Aptos" w:cs="Calibri"/>
                      <w:color w:val="0070C0"/>
                      <w:sz w:val="22"/>
                      <w:szCs w:val="22"/>
                      <w:lang w:val="en-AU" w:eastAsia="en-AU"/>
                    </w:rPr>
                  </w:pPr>
                  <w:r w:rsidRPr="00071210">
                    <w:rPr>
                      <w:rFonts w:ascii="Aptos" w:hAnsi="Aptos" w:cs="Calibri"/>
                      <w:color w:val="0070C0"/>
                      <w:sz w:val="22"/>
                      <w:szCs w:val="22"/>
                      <w:highlight w:val="yellow"/>
                      <w:lang w:val="en-AU" w:eastAsia="en-AU"/>
                    </w:rPr>
                    <w:t>Technical Standard Order</w:t>
                  </w:r>
                </w:p>
              </w:tc>
            </w:tr>
            <w:tr w:rsidR="00532A8A" w:rsidRPr="00532A8A" w14:paraId="0F45DEF7" w14:textId="77777777" w:rsidTr="00BD2E8C">
              <w:trPr>
                <w:trHeight w:val="300"/>
              </w:trPr>
              <w:tc>
                <w:tcPr>
                  <w:tcW w:w="1432" w:type="dxa"/>
                  <w:tcBorders>
                    <w:top w:val="nil"/>
                    <w:left w:val="nil"/>
                    <w:bottom w:val="nil"/>
                    <w:right w:val="nil"/>
                  </w:tcBorders>
                  <w:shd w:val="clear" w:color="auto" w:fill="auto"/>
                  <w:noWrap/>
                  <w:vAlign w:val="center"/>
                  <w:hideMark/>
                </w:tcPr>
                <w:p w14:paraId="65140BC1"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UV</w:t>
                  </w:r>
                </w:p>
              </w:tc>
              <w:tc>
                <w:tcPr>
                  <w:tcW w:w="7427" w:type="dxa"/>
                  <w:tcBorders>
                    <w:top w:val="nil"/>
                    <w:left w:val="nil"/>
                    <w:bottom w:val="nil"/>
                    <w:right w:val="nil"/>
                  </w:tcBorders>
                  <w:shd w:val="clear" w:color="auto" w:fill="auto"/>
                  <w:noWrap/>
                  <w:vAlign w:val="center"/>
                  <w:hideMark/>
                </w:tcPr>
                <w:p w14:paraId="4D13E505"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Ultra-violet</w:t>
                  </w:r>
                </w:p>
              </w:tc>
            </w:tr>
            <w:tr w:rsidR="00532A8A" w:rsidRPr="00532A8A" w14:paraId="0F1E57D6" w14:textId="77777777" w:rsidTr="00BD2E8C">
              <w:trPr>
                <w:trHeight w:val="300"/>
              </w:trPr>
              <w:tc>
                <w:tcPr>
                  <w:tcW w:w="1432" w:type="dxa"/>
                  <w:tcBorders>
                    <w:top w:val="nil"/>
                    <w:left w:val="nil"/>
                    <w:bottom w:val="nil"/>
                    <w:right w:val="nil"/>
                  </w:tcBorders>
                  <w:shd w:val="clear" w:color="auto" w:fill="auto"/>
                  <w:noWrap/>
                  <w:vAlign w:val="center"/>
                  <w:hideMark/>
                </w:tcPr>
                <w:p w14:paraId="06875DA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VC</w:t>
                  </w:r>
                </w:p>
              </w:tc>
              <w:tc>
                <w:tcPr>
                  <w:tcW w:w="7427" w:type="dxa"/>
                  <w:tcBorders>
                    <w:top w:val="nil"/>
                    <w:left w:val="nil"/>
                    <w:bottom w:val="nil"/>
                    <w:right w:val="nil"/>
                  </w:tcBorders>
                  <w:shd w:val="clear" w:color="auto" w:fill="auto"/>
                  <w:noWrap/>
                  <w:vAlign w:val="center"/>
                  <w:hideMark/>
                </w:tcPr>
                <w:p w14:paraId="1220CB2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Visual Check</w:t>
                  </w:r>
                </w:p>
              </w:tc>
            </w:tr>
            <w:tr w:rsidR="00532A8A" w:rsidRPr="00532A8A" w14:paraId="528BBC82" w14:textId="77777777" w:rsidTr="00BD2E8C">
              <w:trPr>
                <w:trHeight w:val="300"/>
              </w:trPr>
              <w:tc>
                <w:tcPr>
                  <w:tcW w:w="1432" w:type="dxa"/>
                  <w:tcBorders>
                    <w:top w:val="nil"/>
                    <w:left w:val="nil"/>
                    <w:bottom w:val="nil"/>
                    <w:right w:val="nil"/>
                  </w:tcBorders>
                  <w:shd w:val="clear" w:color="auto" w:fill="auto"/>
                  <w:noWrap/>
                  <w:vAlign w:val="center"/>
                  <w:hideMark/>
                </w:tcPr>
                <w:p w14:paraId="1A1C56DB"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VCK</w:t>
                  </w:r>
                </w:p>
              </w:tc>
              <w:tc>
                <w:tcPr>
                  <w:tcW w:w="7427" w:type="dxa"/>
                  <w:tcBorders>
                    <w:top w:val="nil"/>
                    <w:left w:val="nil"/>
                    <w:bottom w:val="nil"/>
                    <w:right w:val="nil"/>
                  </w:tcBorders>
                  <w:shd w:val="clear" w:color="auto" w:fill="auto"/>
                  <w:noWrap/>
                  <w:vAlign w:val="center"/>
                  <w:hideMark/>
                </w:tcPr>
                <w:p w14:paraId="4C3CC62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Visual Check</w:t>
                  </w:r>
                </w:p>
              </w:tc>
            </w:tr>
            <w:tr w:rsidR="00532A8A" w:rsidRPr="00532A8A" w14:paraId="246B7D8C" w14:textId="77777777" w:rsidTr="00BD2E8C">
              <w:trPr>
                <w:trHeight w:val="300"/>
              </w:trPr>
              <w:tc>
                <w:tcPr>
                  <w:tcW w:w="1432" w:type="dxa"/>
                  <w:tcBorders>
                    <w:top w:val="nil"/>
                    <w:left w:val="nil"/>
                    <w:bottom w:val="nil"/>
                    <w:right w:val="nil"/>
                  </w:tcBorders>
                  <w:shd w:val="clear" w:color="auto" w:fill="auto"/>
                  <w:noWrap/>
                  <w:vAlign w:val="center"/>
                  <w:hideMark/>
                </w:tcPr>
                <w:p w14:paraId="55CBB35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VR</w:t>
                  </w:r>
                </w:p>
              </w:tc>
              <w:tc>
                <w:tcPr>
                  <w:tcW w:w="7427" w:type="dxa"/>
                  <w:tcBorders>
                    <w:top w:val="nil"/>
                    <w:left w:val="nil"/>
                    <w:bottom w:val="nil"/>
                    <w:right w:val="nil"/>
                  </w:tcBorders>
                  <w:shd w:val="clear" w:color="auto" w:fill="auto"/>
                  <w:noWrap/>
                  <w:vAlign w:val="center"/>
                  <w:hideMark/>
                </w:tcPr>
                <w:p w14:paraId="02AC3B4C"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Vendor Recommendation</w:t>
                  </w:r>
                </w:p>
              </w:tc>
            </w:tr>
            <w:tr w:rsidR="00532A8A" w:rsidRPr="00532A8A" w14:paraId="24A0CB37" w14:textId="77777777" w:rsidTr="00BD2E8C">
              <w:trPr>
                <w:trHeight w:val="300"/>
              </w:trPr>
              <w:tc>
                <w:tcPr>
                  <w:tcW w:w="1432" w:type="dxa"/>
                  <w:tcBorders>
                    <w:top w:val="nil"/>
                    <w:left w:val="nil"/>
                    <w:bottom w:val="nil"/>
                    <w:right w:val="nil"/>
                  </w:tcBorders>
                  <w:shd w:val="clear" w:color="auto" w:fill="auto"/>
                  <w:noWrap/>
                  <w:vAlign w:val="center"/>
                  <w:hideMark/>
                </w:tcPr>
                <w:p w14:paraId="4ABC1A6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WAAS</w:t>
                  </w:r>
                </w:p>
              </w:tc>
              <w:tc>
                <w:tcPr>
                  <w:tcW w:w="7427" w:type="dxa"/>
                  <w:tcBorders>
                    <w:top w:val="nil"/>
                    <w:left w:val="nil"/>
                    <w:bottom w:val="nil"/>
                    <w:right w:val="nil"/>
                  </w:tcBorders>
                  <w:shd w:val="clear" w:color="auto" w:fill="auto"/>
                  <w:noWrap/>
                  <w:vAlign w:val="center"/>
                  <w:hideMark/>
                </w:tcPr>
                <w:p w14:paraId="2D4E019E"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Wide Area Augmentation System</w:t>
                  </w:r>
                </w:p>
              </w:tc>
            </w:tr>
            <w:tr w:rsidR="00532A8A" w:rsidRPr="00532A8A" w14:paraId="6C57B511" w14:textId="77777777" w:rsidTr="00BD2E8C">
              <w:trPr>
                <w:trHeight w:val="300"/>
              </w:trPr>
              <w:tc>
                <w:tcPr>
                  <w:tcW w:w="1432" w:type="dxa"/>
                  <w:tcBorders>
                    <w:top w:val="nil"/>
                    <w:left w:val="nil"/>
                    <w:bottom w:val="nil"/>
                    <w:right w:val="nil"/>
                  </w:tcBorders>
                  <w:shd w:val="clear" w:color="auto" w:fill="auto"/>
                  <w:noWrap/>
                  <w:vAlign w:val="center"/>
                  <w:hideMark/>
                </w:tcPr>
                <w:p w14:paraId="47A0B507"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WG</w:t>
                  </w:r>
                </w:p>
              </w:tc>
              <w:tc>
                <w:tcPr>
                  <w:tcW w:w="7427" w:type="dxa"/>
                  <w:tcBorders>
                    <w:top w:val="nil"/>
                    <w:left w:val="nil"/>
                    <w:bottom w:val="nil"/>
                    <w:right w:val="nil"/>
                  </w:tcBorders>
                  <w:shd w:val="clear" w:color="auto" w:fill="auto"/>
                  <w:noWrap/>
                  <w:vAlign w:val="center"/>
                  <w:hideMark/>
                </w:tcPr>
                <w:p w14:paraId="7B4DA249" w14:textId="77777777" w:rsidR="00532A8A" w:rsidRPr="00532A8A" w:rsidRDefault="00532A8A" w:rsidP="00532A8A">
                  <w:pPr>
                    <w:rPr>
                      <w:rFonts w:ascii="Aptos" w:hAnsi="Aptos" w:cs="Calibri"/>
                      <w:color w:val="0070C0"/>
                      <w:sz w:val="22"/>
                      <w:szCs w:val="22"/>
                      <w:lang w:val="en-AU" w:eastAsia="en-AU"/>
                    </w:rPr>
                  </w:pPr>
                  <w:r w:rsidRPr="00532A8A">
                    <w:rPr>
                      <w:rFonts w:ascii="Aptos" w:hAnsi="Aptos" w:cs="Calibri"/>
                      <w:color w:val="0070C0"/>
                      <w:sz w:val="22"/>
                      <w:szCs w:val="22"/>
                      <w:lang w:val="en-AU" w:eastAsia="en-AU"/>
                    </w:rPr>
                    <w:t>Working Group</w:t>
                  </w:r>
                </w:p>
              </w:tc>
            </w:tr>
          </w:tbl>
          <w:p w14:paraId="5EE8960C" w14:textId="77777777" w:rsidR="00666993" w:rsidRPr="005A43D3" w:rsidRDefault="00666993" w:rsidP="00BF7960">
            <w:pPr>
              <w:tabs>
                <w:tab w:val="left" w:pos="1701"/>
              </w:tabs>
              <w:ind w:left="-108"/>
              <w:jc w:val="both"/>
              <w:rPr>
                <w:rFonts w:ascii="Aptos" w:hAnsi="Aptos"/>
                <w:b/>
                <w:bCs/>
                <w:sz w:val="22"/>
                <w:szCs w:val="18"/>
              </w:rPr>
            </w:pPr>
          </w:p>
        </w:tc>
      </w:tr>
    </w:tbl>
    <w:p w14:paraId="582601BA" w14:textId="77777777" w:rsidR="00CF38BF" w:rsidRDefault="00CF38BF">
      <w:r>
        <w:lastRenderedPageBreak/>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26"/>
        <w:gridCol w:w="6381"/>
      </w:tblGrid>
      <w:tr w:rsidR="000B79BE" w14:paraId="0B10B355" w14:textId="77777777" w:rsidTr="00CF38BF">
        <w:trPr>
          <w:trHeight w:val="70"/>
        </w:trPr>
        <w:tc>
          <w:tcPr>
            <w:tcW w:w="9075" w:type="dxa"/>
            <w:gridSpan w:val="3"/>
            <w:tcBorders>
              <w:bottom w:val="single" w:sz="4" w:space="0" w:color="auto"/>
            </w:tcBorders>
          </w:tcPr>
          <w:p w14:paraId="451D2B3E" w14:textId="77777777" w:rsidR="000B79BE" w:rsidRDefault="000B79BE" w:rsidP="00C6557C">
            <w:pPr>
              <w:tabs>
                <w:tab w:val="left" w:pos="1701"/>
              </w:tabs>
              <w:ind w:left="-108"/>
              <w:jc w:val="both"/>
            </w:pPr>
          </w:p>
        </w:tc>
      </w:tr>
      <w:tr w:rsidR="00AE72C0" w14:paraId="4AC0154B" w14:textId="77777777" w:rsidTr="00CF38BF">
        <w:trPr>
          <w:trHeight w:val="562"/>
        </w:trPr>
        <w:tc>
          <w:tcPr>
            <w:tcW w:w="9075" w:type="dxa"/>
            <w:gridSpan w:val="3"/>
            <w:tcBorders>
              <w:top w:val="single" w:sz="4" w:space="0" w:color="auto"/>
              <w:left w:val="single" w:sz="4" w:space="0" w:color="auto"/>
              <w:bottom w:val="single" w:sz="4" w:space="0" w:color="D9D9D9" w:themeColor="background1" w:themeShade="D9"/>
              <w:right w:val="single" w:sz="4" w:space="0" w:color="auto"/>
            </w:tcBorders>
          </w:tcPr>
          <w:p w14:paraId="1ABC7423" w14:textId="77777777" w:rsidR="00AE72C0" w:rsidRPr="00AE72C0" w:rsidRDefault="00AE72C0" w:rsidP="00C6557C">
            <w:pPr>
              <w:tabs>
                <w:tab w:val="left" w:pos="1701"/>
              </w:tabs>
              <w:ind w:left="-108"/>
              <w:jc w:val="center"/>
              <w:rPr>
                <w:b/>
              </w:rPr>
            </w:pPr>
            <w:r w:rsidRPr="00AE72C0">
              <w:rPr>
                <w:b/>
              </w:rPr>
              <w:t>IMRBPB Position:</w:t>
            </w:r>
          </w:p>
        </w:tc>
      </w:tr>
      <w:tr w:rsidR="00AE72C0" w14:paraId="4C133020"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45FDA906" w14:textId="77777777" w:rsidR="00AE72C0" w:rsidRDefault="00AE72C0" w:rsidP="00C6557C">
            <w:pPr>
              <w:tabs>
                <w:tab w:val="left" w:pos="1701"/>
              </w:tabs>
              <w:ind w:left="-108"/>
              <w:jc w:val="both"/>
              <w:rPr>
                <w:b/>
              </w:rPr>
            </w:pPr>
            <w:r>
              <w:br w:type="page"/>
            </w:r>
            <w:r w:rsidRPr="00AE72C0">
              <w:rPr>
                <w:b/>
              </w:rPr>
              <w:t>Date:</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2F4A2FA9" w14:textId="77777777" w:rsidR="00AE72C0" w:rsidRDefault="00AE72C0" w:rsidP="00C6557C">
            <w:pPr>
              <w:tabs>
                <w:tab w:val="left" w:pos="1701"/>
              </w:tabs>
              <w:ind w:left="-108"/>
              <w:jc w:val="both"/>
            </w:pPr>
          </w:p>
        </w:tc>
      </w:tr>
      <w:tr w:rsidR="00AE72C0" w14:paraId="5919012D"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172A0B47" w14:textId="77777777" w:rsidR="00AE72C0" w:rsidRDefault="00AE72C0" w:rsidP="00C6557C">
            <w:pPr>
              <w:tabs>
                <w:tab w:val="left" w:pos="1701"/>
              </w:tabs>
              <w:ind w:left="-108"/>
              <w:jc w:val="both"/>
              <w:rPr>
                <w:b/>
              </w:rPr>
            </w:pPr>
            <w:r w:rsidRPr="00AE72C0">
              <w:rPr>
                <w:b/>
              </w:rPr>
              <w:t>Position:</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42FF597E" w14:textId="77777777" w:rsidR="00AE72C0" w:rsidRDefault="00AE72C0" w:rsidP="00C6557C">
            <w:pPr>
              <w:tabs>
                <w:tab w:val="left" w:pos="1701"/>
              </w:tabs>
              <w:ind w:left="-108"/>
              <w:jc w:val="both"/>
            </w:pPr>
          </w:p>
        </w:tc>
      </w:tr>
      <w:tr w:rsidR="00AE72C0" w14:paraId="0EA3ACE6" w14:textId="77777777" w:rsidTr="00CF38BF">
        <w:trPr>
          <w:trHeight w:val="552"/>
        </w:trPr>
        <w:tc>
          <w:tcPr>
            <w:tcW w:w="2268" w:type="dxa"/>
            <w:tcBorders>
              <w:top w:val="single" w:sz="4" w:space="0" w:color="D9D9D9" w:themeColor="background1" w:themeShade="D9"/>
              <w:left w:val="single" w:sz="4" w:space="0" w:color="auto"/>
              <w:bottom w:val="single" w:sz="4" w:space="0" w:color="auto"/>
              <w:right w:val="single" w:sz="4" w:space="0" w:color="D9D9D9" w:themeColor="background1" w:themeShade="D9"/>
            </w:tcBorders>
          </w:tcPr>
          <w:p w14:paraId="2F4F0359" w14:textId="77777777" w:rsidR="00AE72C0" w:rsidRPr="00AE72C0" w:rsidRDefault="00AE72C0" w:rsidP="00C6557C">
            <w:pPr>
              <w:tabs>
                <w:tab w:val="left" w:pos="1701"/>
              </w:tabs>
              <w:ind w:left="-108"/>
              <w:jc w:val="both"/>
              <w:rPr>
                <w:b/>
              </w:rPr>
            </w:pPr>
            <w:r w:rsidRPr="00AE72C0">
              <w:rPr>
                <w:b/>
              </w:rPr>
              <w:t>Recommendation for Implementation:</w:t>
            </w:r>
          </w:p>
        </w:tc>
        <w:tc>
          <w:tcPr>
            <w:tcW w:w="6807" w:type="dxa"/>
            <w:gridSpan w:val="2"/>
            <w:tcBorders>
              <w:top w:val="single" w:sz="4" w:space="0" w:color="D9D9D9" w:themeColor="background1" w:themeShade="D9"/>
              <w:left w:val="single" w:sz="4" w:space="0" w:color="D9D9D9" w:themeColor="background1" w:themeShade="D9"/>
              <w:bottom w:val="single" w:sz="4" w:space="0" w:color="auto"/>
              <w:right w:val="single" w:sz="4" w:space="0" w:color="auto"/>
            </w:tcBorders>
          </w:tcPr>
          <w:p w14:paraId="05404BAC" w14:textId="77777777" w:rsidR="00AE72C0" w:rsidRDefault="00AE72C0" w:rsidP="00C6557C">
            <w:pPr>
              <w:tabs>
                <w:tab w:val="left" w:pos="1701"/>
              </w:tabs>
              <w:ind w:left="-108"/>
              <w:jc w:val="both"/>
            </w:pPr>
          </w:p>
        </w:tc>
      </w:tr>
      <w:tr w:rsidR="006A48CE" w14:paraId="272FCBA1" w14:textId="77777777" w:rsidTr="00CF38BF">
        <w:trPr>
          <w:trHeight w:val="50"/>
        </w:trPr>
        <w:tc>
          <w:tcPr>
            <w:tcW w:w="9075" w:type="dxa"/>
            <w:gridSpan w:val="3"/>
            <w:tcBorders>
              <w:top w:val="single" w:sz="4" w:space="0" w:color="auto"/>
              <w:bottom w:val="single" w:sz="4" w:space="0" w:color="D9D9D9" w:themeColor="background1" w:themeShade="D9"/>
            </w:tcBorders>
          </w:tcPr>
          <w:p w14:paraId="382CBBDC" w14:textId="77777777" w:rsidR="006A48CE" w:rsidRDefault="006A48CE" w:rsidP="00C6557C">
            <w:pPr>
              <w:tabs>
                <w:tab w:val="left" w:pos="1701"/>
              </w:tabs>
              <w:ind w:left="-108"/>
              <w:jc w:val="both"/>
            </w:pPr>
          </w:p>
        </w:tc>
      </w:tr>
      <w:tr w:rsidR="00AE72C0" w14:paraId="1C26369F" w14:textId="77777777" w:rsidTr="00CF38BF">
        <w:trPr>
          <w:trHeight w:val="82"/>
        </w:trPr>
        <w:tc>
          <w:tcPr>
            <w:tcW w:w="2268"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FA397C2" w14:textId="77777777" w:rsidR="00AE72C0" w:rsidRDefault="00C6557C" w:rsidP="00792033">
            <w:pPr>
              <w:tabs>
                <w:tab w:val="left" w:pos="1701"/>
              </w:tabs>
              <w:ind w:left="-108"/>
              <w:jc w:val="both"/>
              <w:rPr>
                <w:b/>
              </w:rPr>
            </w:pPr>
            <w:r>
              <w:rPr>
                <w:b/>
              </w:rPr>
              <w:t xml:space="preserve">Status of </w:t>
            </w:r>
            <w:r w:rsidR="00792033">
              <w:rPr>
                <w:b/>
              </w:rPr>
              <w:t xml:space="preserve">the </w:t>
            </w:r>
            <w:r>
              <w:rPr>
                <w:b/>
              </w:rPr>
              <w:t>Issue Paper:</w:t>
            </w:r>
          </w:p>
          <w:p w14:paraId="7201D71F" w14:textId="77777777" w:rsidR="00C6557C" w:rsidRDefault="00C6557C"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BA6C4F6" w14:textId="49C634DC" w:rsidR="00AE72C0" w:rsidRDefault="00AE72C0" w:rsidP="00C73E6B">
            <w:pPr>
              <w:tabs>
                <w:tab w:val="left" w:pos="1701"/>
              </w:tabs>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57DEDF37" w14:textId="77777777" w:rsidR="00AE72C0" w:rsidRDefault="00AE72C0" w:rsidP="00C6557C">
            <w:pPr>
              <w:tabs>
                <w:tab w:val="left" w:pos="1701"/>
              </w:tabs>
              <w:ind w:left="33"/>
              <w:jc w:val="both"/>
            </w:pPr>
            <w:r>
              <w:t>Active</w:t>
            </w:r>
          </w:p>
        </w:tc>
      </w:tr>
      <w:tr w:rsidR="00AE72C0" w14:paraId="7E92DBA7"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010A2BFC"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7E461B30" w14:textId="29A37277" w:rsidR="00AE72C0" w:rsidRDefault="00AE72C0" w:rsidP="00C73E6B">
            <w:pPr>
              <w:tabs>
                <w:tab w:val="left" w:pos="1701"/>
              </w:tabs>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628E0CED" w14:textId="77777777" w:rsidR="00AE72C0" w:rsidRDefault="00AE72C0" w:rsidP="00C6557C">
            <w:pPr>
              <w:tabs>
                <w:tab w:val="left" w:pos="1701"/>
              </w:tabs>
              <w:ind w:left="33"/>
              <w:jc w:val="both"/>
            </w:pPr>
            <w:r>
              <w:t>Incorporated in MSG-3 / IMPS (with details)</w:t>
            </w:r>
          </w:p>
        </w:tc>
      </w:tr>
      <w:tr w:rsidR="00AE72C0" w14:paraId="5BA83FAF"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30183A9"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C24DD1C" w14:textId="7E6AFBD8" w:rsidR="00AE72C0" w:rsidRDefault="00AE72C0" w:rsidP="00C73E6B">
            <w:pPr>
              <w:tabs>
                <w:tab w:val="left" w:pos="1701"/>
              </w:tabs>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3D435888" w14:textId="77777777" w:rsidR="00AE72C0" w:rsidRDefault="00AE72C0" w:rsidP="00C6557C">
            <w:pPr>
              <w:tabs>
                <w:tab w:val="left" w:pos="1701"/>
              </w:tabs>
              <w:ind w:left="33"/>
              <w:jc w:val="both"/>
            </w:pPr>
            <w:r>
              <w:t>Archived</w:t>
            </w:r>
          </w:p>
        </w:tc>
      </w:tr>
    </w:tbl>
    <w:p w14:paraId="609FF417" w14:textId="77777777" w:rsidR="005B3C2A" w:rsidRDefault="005B3C2A">
      <w:pPr>
        <w:tabs>
          <w:tab w:val="left" w:pos="810"/>
        </w:tabs>
        <w:ind w:left="2160" w:hanging="2160"/>
        <w:rPr>
          <w:lang w:val="en-US"/>
        </w:rPr>
      </w:pPr>
    </w:p>
    <w:sectPr w:rsidR="005B3C2A">
      <w:headerReference w:type="default" r:id="rId7"/>
      <w:footerReference w:type="default" r:id="rId8"/>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26790" w14:textId="77777777" w:rsidR="00803647" w:rsidRDefault="00803647">
      <w:r>
        <w:separator/>
      </w:r>
    </w:p>
  </w:endnote>
  <w:endnote w:type="continuationSeparator" w:id="0">
    <w:p w14:paraId="047AE468" w14:textId="77777777" w:rsidR="00803647" w:rsidRDefault="0080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8DE2" w14:textId="4F457BB9" w:rsidR="00866507" w:rsidRPr="00D723D2" w:rsidRDefault="00D723D2">
    <w:pPr>
      <w:pStyle w:val="Footer"/>
      <w:rPr>
        <w:lang w:val="fr-BE"/>
      </w:rPr>
    </w:pPr>
    <w:r>
      <w:rPr>
        <w:lang w:val="fr-BE"/>
      </w:rPr>
      <w:t>I</w:t>
    </w:r>
    <w:r w:rsidR="000679B9">
      <w:rPr>
        <w:lang w:val="fr-BE"/>
      </w:rPr>
      <w:t xml:space="preserve">P Template </w:t>
    </w:r>
    <w:proofErr w:type="spellStart"/>
    <w:r w:rsidR="000679B9">
      <w:rPr>
        <w:lang w:val="fr-BE"/>
      </w:rPr>
      <w:t>Rev</w:t>
    </w:r>
    <w:proofErr w:type="spellEnd"/>
    <w:r w:rsidR="00866507">
      <w:rPr>
        <w:lang w:val="fr-BE"/>
      </w:rPr>
      <w:t xml:space="preserve"> </w:t>
    </w:r>
    <w:r w:rsidR="00406D25">
      <w:rPr>
        <w:lang w:val="fr-BE"/>
      </w:rPr>
      <w:t>7</w:t>
    </w:r>
    <w:r w:rsidR="00E001C2">
      <w:rPr>
        <w:lang w:val="fr-BE"/>
      </w:rPr>
      <w:t>,</w:t>
    </w:r>
    <w:r>
      <w:rPr>
        <w:lang w:val="fr-BE"/>
      </w:rPr>
      <w:t xml:space="preserve"> </w:t>
    </w:r>
    <w:proofErr w:type="spellStart"/>
    <w:r>
      <w:rPr>
        <w:lang w:val="fr-BE"/>
      </w:rPr>
      <w:t>dated</w:t>
    </w:r>
    <w:proofErr w:type="spellEnd"/>
    <w:r>
      <w:rPr>
        <w:lang w:val="fr-BE"/>
      </w:rPr>
      <w:t xml:space="preserve"> </w:t>
    </w:r>
    <w:r w:rsidR="00406D25">
      <w:rPr>
        <w:lang w:val="fr-BE"/>
      </w:rPr>
      <w:t xml:space="preserve">01 </w:t>
    </w:r>
    <w:proofErr w:type="spellStart"/>
    <w:r w:rsidR="00406D25">
      <w:rPr>
        <w:lang w:val="fr-BE"/>
      </w:rPr>
      <w:t>October</w:t>
    </w:r>
    <w:proofErr w:type="spellEnd"/>
    <w:r w:rsidR="00406D25">
      <w:rPr>
        <w:lang w:val="fr-BE"/>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B8F3" w14:textId="77777777" w:rsidR="00803647" w:rsidRDefault="00803647">
      <w:r>
        <w:separator/>
      </w:r>
    </w:p>
  </w:footnote>
  <w:footnote w:type="continuationSeparator" w:id="0">
    <w:p w14:paraId="0DD480EB" w14:textId="77777777" w:rsidR="00803647" w:rsidRDefault="00803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8CF8" w14:textId="033E8E6B" w:rsidR="00946023" w:rsidRDefault="00406D25">
    <w:pPr>
      <w:pStyle w:val="Header"/>
      <w:jc w:val="center"/>
      <w:rPr>
        <w:b/>
        <w:i/>
      </w:rPr>
    </w:pPr>
    <w:r>
      <w:rPr>
        <w:noProof/>
      </w:rPr>
      <w:drawing>
        <wp:inline distT="0" distB="0" distL="0" distR="0" wp14:anchorId="3633C404" wp14:editId="7AF3AF15">
          <wp:extent cx="2837815" cy="549275"/>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etterhead 1.png"/>
                  <pic:cNvPicPr/>
                </pic:nvPicPr>
                <pic:blipFill>
                  <a:blip r:embed="rId1">
                    <a:extLst>
                      <a:ext uri="{28A0092B-C50C-407E-A947-70E740481C1C}">
                        <a14:useLocalDpi xmlns:a14="http://schemas.microsoft.com/office/drawing/2010/main" val="0"/>
                      </a:ext>
                    </a:extLst>
                  </a:blip>
                  <a:stretch>
                    <a:fillRect/>
                  </a:stretch>
                </pic:blipFill>
                <pic:spPr>
                  <a:xfrm>
                    <a:off x="0" y="0"/>
                    <a:ext cx="2837815" cy="549275"/>
                  </a:xfrm>
                  <a:prstGeom prst="rect">
                    <a:avLst/>
                  </a:prstGeom>
                </pic:spPr>
              </pic:pic>
            </a:graphicData>
          </a:graphic>
        </wp:inline>
      </w:drawing>
    </w:r>
  </w:p>
  <w:p w14:paraId="5A15E16E" w14:textId="3E2D2201" w:rsidR="00501674" w:rsidRDefault="00501674">
    <w:pPr>
      <w:pStyle w:val="Header"/>
      <w:jc w:val="center"/>
      <w:rPr>
        <w:b/>
        <w:i/>
        <w:sz w:val="20"/>
      </w:rPr>
    </w:pPr>
    <w:r>
      <w:rPr>
        <w:b/>
        <w:i/>
      </w:rPr>
      <w:t>Issue Paper (IP)</w:t>
    </w:r>
  </w:p>
  <w:p w14:paraId="147622EA" w14:textId="77777777" w:rsidR="00946023" w:rsidRDefault="00946023" w:rsidP="009A06EC">
    <w:pPr>
      <w:pStyle w:val="Header"/>
      <w:rPr>
        <w:b/>
        <w:i/>
        <w:sz w:val="20"/>
      </w:rPr>
    </w:pPr>
  </w:p>
  <w:p w14:paraId="13261858" w14:textId="155BCF9A" w:rsidR="009A06EC" w:rsidRPr="0098454F" w:rsidRDefault="009A06EC" w:rsidP="009A06EC">
    <w:pPr>
      <w:pStyle w:val="Header"/>
      <w:rPr>
        <w:b/>
        <w:i/>
        <w:sz w:val="20"/>
      </w:rPr>
    </w:pPr>
    <w:r w:rsidRPr="0098454F">
      <w:rPr>
        <w:b/>
        <w:i/>
        <w:sz w:val="20"/>
      </w:rPr>
      <w:t>IP Number:</w:t>
    </w:r>
    <w:r w:rsidR="005A180E">
      <w:rPr>
        <w:b/>
        <w:i/>
        <w:sz w:val="20"/>
      </w:rPr>
      <w:t xml:space="preserve"> CIP CASA 2024-01</w:t>
    </w:r>
    <w:r w:rsidR="00071210" w:rsidRPr="00071210">
      <w:rPr>
        <w:b/>
        <w:i/>
        <w:sz w:val="20"/>
        <w:highlight w:val="yellow"/>
      </w:rPr>
      <w:t>_R1</w:t>
    </w:r>
  </w:p>
  <w:p w14:paraId="37809753" w14:textId="51B96F5A" w:rsidR="00501674" w:rsidRPr="0098454F" w:rsidRDefault="00500A92">
    <w:pPr>
      <w:pStyle w:val="Header"/>
      <w:rPr>
        <w:b/>
        <w:i/>
        <w:sz w:val="20"/>
      </w:rPr>
    </w:pPr>
    <w:r w:rsidRPr="0098454F">
      <w:rPr>
        <w:b/>
        <w:i/>
        <w:sz w:val="20"/>
      </w:rPr>
      <w:t xml:space="preserve">Initial </w:t>
    </w:r>
    <w:r w:rsidR="00501674" w:rsidRPr="0098454F">
      <w:rPr>
        <w:b/>
        <w:i/>
        <w:sz w:val="20"/>
      </w:rPr>
      <w:t>Date</w:t>
    </w:r>
    <w:r w:rsidR="0065718E" w:rsidRPr="0098454F">
      <w:rPr>
        <w:b/>
        <w:i/>
        <w:sz w:val="20"/>
      </w:rPr>
      <w:t>:</w:t>
    </w:r>
    <w:r w:rsidR="00202D35" w:rsidRPr="0098454F">
      <w:rPr>
        <w:b/>
        <w:i/>
        <w:sz w:val="20"/>
      </w:rPr>
      <w:t xml:space="preserve"> </w:t>
    </w:r>
    <w:r w:rsidR="005B08EE">
      <w:rPr>
        <w:b/>
        <w:i/>
        <w:sz w:val="20"/>
      </w:rPr>
      <w:t>07</w:t>
    </w:r>
    <w:r w:rsidR="005A180E">
      <w:rPr>
        <w:b/>
        <w:i/>
        <w:sz w:val="20"/>
      </w:rPr>
      <w:t>/</w:t>
    </w:r>
    <w:r w:rsidR="005B08EE">
      <w:rPr>
        <w:b/>
        <w:i/>
        <w:sz w:val="20"/>
      </w:rPr>
      <w:t>Mar</w:t>
    </w:r>
    <w:r w:rsidR="005A180E">
      <w:rPr>
        <w:b/>
        <w:i/>
        <w:sz w:val="20"/>
      </w:rPr>
      <w:t>/2024</w:t>
    </w:r>
  </w:p>
  <w:p w14:paraId="5B3A1D33" w14:textId="2CD3E0D2" w:rsidR="009A06EC" w:rsidRPr="0098454F" w:rsidRDefault="00501674" w:rsidP="009A06EC">
    <w:pPr>
      <w:pStyle w:val="Header"/>
      <w:rPr>
        <w:b/>
        <w:i/>
        <w:sz w:val="20"/>
      </w:rPr>
    </w:pPr>
    <w:r w:rsidRPr="0098454F">
      <w:rPr>
        <w:b/>
        <w:i/>
        <w:sz w:val="20"/>
      </w:rPr>
      <w:t>Rev</w:t>
    </w:r>
    <w:r w:rsidR="006706C0" w:rsidRPr="0098454F">
      <w:rPr>
        <w:b/>
        <w:i/>
        <w:sz w:val="20"/>
      </w:rPr>
      <w:t xml:space="preserve">ision </w:t>
    </w:r>
    <w:r w:rsidR="00406D25">
      <w:rPr>
        <w:b/>
        <w:i/>
        <w:sz w:val="20"/>
      </w:rPr>
      <w:t>-</w:t>
    </w:r>
    <w:r w:rsidR="006706C0" w:rsidRPr="0098454F">
      <w:rPr>
        <w:b/>
        <w:i/>
        <w:sz w:val="20"/>
      </w:rPr>
      <w:t xml:space="preserve"> Date</w:t>
    </w:r>
    <w:r w:rsidR="00B00784" w:rsidRPr="0098454F">
      <w:rPr>
        <w:b/>
        <w:i/>
        <w:sz w:val="20"/>
      </w:rPr>
      <w:t>:</w:t>
    </w:r>
    <w:r w:rsidR="009A06EC" w:rsidRPr="0098454F">
      <w:rPr>
        <w:b/>
        <w:i/>
        <w:sz w:val="20"/>
      </w:rPr>
      <w:t xml:space="preserve"> </w:t>
    </w:r>
    <w:r w:rsidR="005A180E">
      <w:rPr>
        <w:b/>
        <w:i/>
        <w:sz w:val="20"/>
      </w:rPr>
      <w:t>N/A</w:t>
    </w:r>
  </w:p>
  <w:p w14:paraId="5F7F0365" w14:textId="5ACFFD36" w:rsidR="009A06EC" w:rsidRPr="0098454F" w:rsidRDefault="009A06EC" w:rsidP="009A06EC">
    <w:pPr>
      <w:pStyle w:val="Header"/>
      <w:rPr>
        <w:b/>
        <w:i/>
        <w:sz w:val="20"/>
      </w:rPr>
    </w:pPr>
    <w:r w:rsidRPr="0098454F">
      <w:rPr>
        <w:b/>
        <w:i/>
        <w:sz w:val="20"/>
      </w:rPr>
      <w:t>Effective Date:</w:t>
    </w:r>
    <w:r w:rsidR="005A180E">
      <w:rPr>
        <w:b/>
        <w:i/>
        <w:sz w:val="20"/>
      </w:rPr>
      <w:t xml:space="preserve"> TBD</w:t>
    </w:r>
  </w:p>
  <w:p w14:paraId="198FCF7A" w14:textId="7831F919" w:rsidR="001E126F" w:rsidRDefault="009A06EC">
    <w:pPr>
      <w:pStyle w:val="Header"/>
      <w:rPr>
        <w:b/>
        <w:i/>
        <w:sz w:val="20"/>
      </w:rPr>
    </w:pPr>
    <w:r w:rsidRPr="0098454F">
      <w:rPr>
        <w:b/>
        <w:i/>
        <w:sz w:val="20"/>
      </w:rPr>
      <w:t>Retroactivity (Y/N):</w:t>
    </w:r>
    <w:r w:rsidR="001E126F">
      <w:rPr>
        <w:b/>
        <w:i/>
        <w:sz w:val="20"/>
      </w:rPr>
      <w:t xml:space="preserve"> </w:t>
    </w:r>
    <w:r w:rsidR="005A180E">
      <w:rPr>
        <w:b/>
        <w:i/>
        <w:sz w:val="20"/>
      </w:rPr>
      <w:t>N</w:t>
    </w:r>
  </w:p>
  <w:p w14:paraId="60954517" w14:textId="77777777" w:rsidR="002945FB" w:rsidRPr="0098454F" w:rsidRDefault="002945FB">
    <w:pPr>
      <w:pStyle w:val="Header"/>
      <w:rPr>
        <w:b/>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605FD"/>
    <w:multiLevelType w:val="hybridMultilevel"/>
    <w:tmpl w:val="C414E6E6"/>
    <w:lvl w:ilvl="0" w:tplc="6D6E8326">
      <w:start w:val="1"/>
      <w:numFmt w:val="decimal"/>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 w15:restartNumberingAfterBreak="0">
    <w:nsid w:val="21561A36"/>
    <w:multiLevelType w:val="hybridMultilevel"/>
    <w:tmpl w:val="5B180124"/>
    <w:lvl w:ilvl="0" w:tplc="B1EE83B2">
      <w:start w:val="1"/>
      <w:numFmt w:val="decimal"/>
      <w:lvlText w:val="%1."/>
      <w:lvlJc w:val="left"/>
      <w:pPr>
        <w:ind w:left="589" w:hanging="360"/>
      </w:pPr>
      <w:rPr>
        <w:rFonts w:ascii="Times New Roman" w:eastAsia="Times New Roman" w:hAnsi="Times New Roman" w:cs="Times New Roman"/>
      </w:rPr>
    </w:lvl>
    <w:lvl w:ilvl="1" w:tplc="0C090019" w:tentative="1">
      <w:start w:val="1"/>
      <w:numFmt w:val="lowerLetter"/>
      <w:lvlText w:val="%2."/>
      <w:lvlJc w:val="left"/>
      <w:pPr>
        <w:ind w:left="1777" w:hanging="360"/>
      </w:pPr>
    </w:lvl>
    <w:lvl w:ilvl="2" w:tplc="0C09001B" w:tentative="1">
      <w:start w:val="1"/>
      <w:numFmt w:val="lowerRoman"/>
      <w:lvlText w:val="%3."/>
      <w:lvlJc w:val="right"/>
      <w:pPr>
        <w:ind w:left="2497" w:hanging="180"/>
      </w:pPr>
    </w:lvl>
    <w:lvl w:ilvl="3" w:tplc="0C09000F" w:tentative="1">
      <w:start w:val="1"/>
      <w:numFmt w:val="decimal"/>
      <w:lvlText w:val="%4."/>
      <w:lvlJc w:val="left"/>
      <w:pPr>
        <w:ind w:left="3217" w:hanging="360"/>
      </w:pPr>
    </w:lvl>
    <w:lvl w:ilvl="4" w:tplc="0C090019" w:tentative="1">
      <w:start w:val="1"/>
      <w:numFmt w:val="lowerLetter"/>
      <w:lvlText w:val="%5."/>
      <w:lvlJc w:val="left"/>
      <w:pPr>
        <w:ind w:left="3937" w:hanging="360"/>
      </w:pPr>
    </w:lvl>
    <w:lvl w:ilvl="5" w:tplc="0C09001B" w:tentative="1">
      <w:start w:val="1"/>
      <w:numFmt w:val="lowerRoman"/>
      <w:lvlText w:val="%6."/>
      <w:lvlJc w:val="right"/>
      <w:pPr>
        <w:ind w:left="4657" w:hanging="180"/>
      </w:pPr>
    </w:lvl>
    <w:lvl w:ilvl="6" w:tplc="0C09000F" w:tentative="1">
      <w:start w:val="1"/>
      <w:numFmt w:val="decimal"/>
      <w:lvlText w:val="%7."/>
      <w:lvlJc w:val="left"/>
      <w:pPr>
        <w:ind w:left="5377" w:hanging="360"/>
      </w:pPr>
    </w:lvl>
    <w:lvl w:ilvl="7" w:tplc="0C090019" w:tentative="1">
      <w:start w:val="1"/>
      <w:numFmt w:val="lowerLetter"/>
      <w:lvlText w:val="%8."/>
      <w:lvlJc w:val="left"/>
      <w:pPr>
        <w:ind w:left="6097" w:hanging="360"/>
      </w:pPr>
    </w:lvl>
    <w:lvl w:ilvl="8" w:tplc="0C09001B" w:tentative="1">
      <w:start w:val="1"/>
      <w:numFmt w:val="lowerRoman"/>
      <w:lvlText w:val="%9."/>
      <w:lvlJc w:val="right"/>
      <w:pPr>
        <w:ind w:left="6817" w:hanging="180"/>
      </w:pPr>
    </w:lvl>
  </w:abstractNum>
  <w:abstractNum w:abstractNumId="2" w15:restartNumberingAfterBreak="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223459"/>
    <w:multiLevelType w:val="hybridMultilevel"/>
    <w:tmpl w:val="58D0A606"/>
    <w:lvl w:ilvl="0" w:tplc="B1EE83B2">
      <w:start w:val="1"/>
      <w:numFmt w:val="decimal"/>
      <w:lvlText w:val="%1."/>
      <w:lvlJc w:val="left"/>
      <w:pPr>
        <w:ind w:left="252" w:hanging="360"/>
      </w:pPr>
      <w:rPr>
        <w:rFonts w:ascii="Times New Roman" w:eastAsia="Times New Roman" w:hAnsi="Times New Roman" w:cs="Times New Roman"/>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4" w15:restartNumberingAfterBreak="0">
    <w:nsid w:val="62AC2F34"/>
    <w:multiLevelType w:val="hybridMultilevel"/>
    <w:tmpl w:val="115C5F84"/>
    <w:lvl w:ilvl="0" w:tplc="B1EE83B2">
      <w:start w:val="1"/>
      <w:numFmt w:val="decimal"/>
      <w:lvlText w:val="%1."/>
      <w:lvlJc w:val="left"/>
      <w:pPr>
        <w:ind w:left="972" w:hanging="360"/>
      </w:pPr>
      <w:rPr>
        <w:rFonts w:ascii="Times New Roman" w:eastAsia="Times New Roman" w:hAnsi="Times New Roman"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77EF67FC"/>
    <w:multiLevelType w:val="hybridMultilevel"/>
    <w:tmpl w:val="D2D4BB62"/>
    <w:lvl w:ilvl="0" w:tplc="B1EE83B2">
      <w:start w:val="1"/>
      <w:numFmt w:val="decimal"/>
      <w:lvlText w:val="%1."/>
      <w:lvlJc w:val="left"/>
      <w:pPr>
        <w:ind w:left="589" w:hanging="360"/>
      </w:pPr>
      <w:rPr>
        <w:rFonts w:ascii="Times New Roman" w:eastAsia="Times New Roman" w:hAnsi="Times New Roman" w:cs="Times New Roman"/>
      </w:rPr>
    </w:lvl>
    <w:lvl w:ilvl="1" w:tplc="0C090019" w:tentative="1">
      <w:start w:val="1"/>
      <w:numFmt w:val="lowerLetter"/>
      <w:lvlText w:val="%2."/>
      <w:lvlJc w:val="left"/>
      <w:pPr>
        <w:ind w:left="1777" w:hanging="360"/>
      </w:pPr>
    </w:lvl>
    <w:lvl w:ilvl="2" w:tplc="0C09001B" w:tentative="1">
      <w:start w:val="1"/>
      <w:numFmt w:val="lowerRoman"/>
      <w:lvlText w:val="%3."/>
      <w:lvlJc w:val="right"/>
      <w:pPr>
        <w:ind w:left="2497" w:hanging="180"/>
      </w:pPr>
    </w:lvl>
    <w:lvl w:ilvl="3" w:tplc="0C09000F" w:tentative="1">
      <w:start w:val="1"/>
      <w:numFmt w:val="decimal"/>
      <w:lvlText w:val="%4."/>
      <w:lvlJc w:val="left"/>
      <w:pPr>
        <w:ind w:left="3217" w:hanging="360"/>
      </w:pPr>
    </w:lvl>
    <w:lvl w:ilvl="4" w:tplc="0C090019" w:tentative="1">
      <w:start w:val="1"/>
      <w:numFmt w:val="lowerLetter"/>
      <w:lvlText w:val="%5."/>
      <w:lvlJc w:val="left"/>
      <w:pPr>
        <w:ind w:left="3937" w:hanging="360"/>
      </w:pPr>
    </w:lvl>
    <w:lvl w:ilvl="5" w:tplc="0C09001B" w:tentative="1">
      <w:start w:val="1"/>
      <w:numFmt w:val="lowerRoman"/>
      <w:lvlText w:val="%6."/>
      <w:lvlJc w:val="right"/>
      <w:pPr>
        <w:ind w:left="4657" w:hanging="180"/>
      </w:pPr>
    </w:lvl>
    <w:lvl w:ilvl="6" w:tplc="0C09000F" w:tentative="1">
      <w:start w:val="1"/>
      <w:numFmt w:val="decimal"/>
      <w:lvlText w:val="%7."/>
      <w:lvlJc w:val="left"/>
      <w:pPr>
        <w:ind w:left="5377" w:hanging="360"/>
      </w:pPr>
    </w:lvl>
    <w:lvl w:ilvl="7" w:tplc="0C090019" w:tentative="1">
      <w:start w:val="1"/>
      <w:numFmt w:val="lowerLetter"/>
      <w:lvlText w:val="%8."/>
      <w:lvlJc w:val="left"/>
      <w:pPr>
        <w:ind w:left="6097" w:hanging="360"/>
      </w:pPr>
    </w:lvl>
    <w:lvl w:ilvl="8" w:tplc="0C09001B" w:tentative="1">
      <w:start w:val="1"/>
      <w:numFmt w:val="lowerRoman"/>
      <w:lvlText w:val="%9."/>
      <w:lvlJc w:val="right"/>
      <w:pPr>
        <w:ind w:left="6817" w:hanging="180"/>
      </w:pPr>
    </w:lvl>
  </w:abstractNum>
  <w:num w:numId="1" w16cid:durableId="1252928472">
    <w:abstractNumId w:val="2"/>
  </w:num>
  <w:num w:numId="2" w16cid:durableId="754283495">
    <w:abstractNumId w:val="0"/>
  </w:num>
  <w:num w:numId="3" w16cid:durableId="1053507409">
    <w:abstractNumId w:val="3"/>
  </w:num>
  <w:num w:numId="4" w16cid:durableId="1462070918">
    <w:abstractNumId w:val="4"/>
  </w:num>
  <w:num w:numId="5" w16cid:durableId="33963779">
    <w:abstractNumId w:val="1"/>
  </w:num>
  <w:num w:numId="6" w16cid:durableId="12257947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2A"/>
    <w:rsid w:val="00005B39"/>
    <w:rsid w:val="00015375"/>
    <w:rsid w:val="00035A8A"/>
    <w:rsid w:val="00036780"/>
    <w:rsid w:val="00036F5C"/>
    <w:rsid w:val="00037A49"/>
    <w:rsid w:val="0005625F"/>
    <w:rsid w:val="00057ABE"/>
    <w:rsid w:val="000679B9"/>
    <w:rsid w:val="00071210"/>
    <w:rsid w:val="0008569C"/>
    <w:rsid w:val="000A2D09"/>
    <w:rsid w:val="000B7334"/>
    <w:rsid w:val="000B79BE"/>
    <w:rsid w:val="000D425B"/>
    <w:rsid w:val="000E38C7"/>
    <w:rsid w:val="000F67E9"/>
    <w:rsid w:val="00131105"/>
    <w:rsid w:val="00135850"/>
    <w:rsid w:val="00135E83"/>
    <w:rsid w:val="001462CB"/>
    <w:rsid w:val="00162FCA"/>
    <w:rsid w:val="00164907"/>
    <w:rsid w:val="00173F27"/>
    <w:rsid w:val="00197F76"/>
    <w:rsid w:val="001B0077"/>
    <w:rsid w:val="001B7D5D"/>
    <w:rsid w:val="001C4A7A"/>
    <w:rsid w:val="001E126F"/>
    <w:rsid w:val="001E1E0B"/>
    <w:rsid w:val="001E6F30"/>
    <w:rsid w:val="001F512D"/>
    <w:rsid w:val="00202D35"/>
    <w:rsid w:val="00230ED1"/>
    <w:rsid w:val="00232D3D"/>
    <w:rsid w:val="00247410"/>
    <w:rsid w:val="00265CC8"/>
    <w:rsid w:val="00284201"/>
    <w:rsid w:val="002945FB"/>
    <w:rsid w:val="00297F00"/>
    <w:rsid w:val="002A247E"/>
    <w:rsid w:val="002C43BD"/>
    <w:rsid w:val="00330AE7"/>
    <w:rsid w:val="003370FA"/>
    <w:rsid w:val="00362EB8"/>
    <w:rsid w:val="0039083A"/>
    <w:rsid w:val="003A6B41"/>
    <w:rsid w:val="003D6657"/>
    <w:rsid w:val="003E79F1"/>
    <w:rsid w:val="003F3F4E"/>
    <w:rsid w:val="003F7EF2"/>
    <w:rsid w:val="00406D25"/>
    <w:rsid w:val="00407B2E"/>
    <w:rsid w:val="00423A9B"/>
    <w:rsid w:val="004278C8"/>
    <w:rsid w:val="00445409"/>
    <w:rsid w:val="00476BB2"/>
    <w:rsid w:val="004A0DBB"/>
    <w:rsid w:val="004B4DAB"/>
    <w:rsid w:val="004D32EC"/>
    <w:rsid w:val="00500A92"/>
    <w:rsid w:val="00501674"/>
    <w:rsid w:val="00532A8A"/>
    <w:rsid w:val="00550EEF"/>
    <w:rsid w:val="00557B96"/>
    <w:rsid w:val="005844BB"/>
    <w:rsid w:val="005909EC"/>
    <w:rsid w:val="005A180E"/>
    <w:rsid w:val="005A432A"/>
    <w:rsid w:val="005A43D3"/>
    <w:rsid w:val="005B08EE"/>
    <w:rsid w:val="005B3C2A"/>
    <w:rsid w:val="005B5F1D"/>
    <w:rsid w:val="005C0721"/>
    <w:rsid w:val="005C09E1"/>
    <w:rsid w:val="005D3A8F"/>
    <w:rsid w:val="005D43EE"/>
    <w:rsid w:val="005E01E0"/>
    <w:rsid w:val="005E6C80"/>
    <w:rsid w:val="005F1887"/>
    <w:rsid w:val="006040CB"/>
    <w:rsid w:val="00610A69"/>
    <w:rsid w:val="006236ED"/>
    <w:rsid w:val="00635366"/>
    <w:rsid w:val="0065718E"/>
    <w:rsid w:val="00657D9A"/>
    <w:rsid w:val="00666993"/>
    <w:rsid w:val="006706C0"/>
    <w:rsid w:val="00694CE2"/>
    <w:rsid w:val="006A48CE"/>
    <w:rsid w:val="006D04D9"/>
    <w:rsid w:val="006F6662"/>
    <w:rsid w:val="007329AA"/>
    <w:rsid w:val="007649AD"/>
    <w:rsid w:val="00767250"/>
    <w:rsid w:val="00792033"/>
    <w:rsid w:val="00796865"/>
    <w:rsid w:val="007A6696"/>
    <w:rsid w:val="007B15B7"/>
    <w:rsid w:val="00803647"/>
    <w:rsid w:val="00824C3F"/>
    <w:rsid w:val="008318D8"/>
    <w:rsid w:val="0084054E"/>
    <w:rsid w:val="00866507"/>
    <w:rsid w:val="00890F0C"/>
    <w:rsid w:val="008D397C"/>
    <w:rsid w:val="00901DAF"/>
    <w:rsid w:val="009031C8"/>
    <w:rsid w:val="009038EC"/>
    <w:rsid w:val="00903E64"/>
    <w:rsid w:val="009279B8"/>
    <w:rsid w:val="00930AC6"/>
    <w:rsid w:val="00931506"/>
    <w:rsid w:val="00934438"/>
    <w:rsid w:val="00942654"/>
    <w:rsid w:val="0094298C"/>
    <w:rsid w:val="00942E7C"/>
    <w:rsid w:val="00946023"/>
    <w:rsid w:val="00982BF2"/>
    <w:rsid w:val="0098454F"/>
    <w:rsid w:val="009A06EC"/>
    <w:rsid w:val="009D11C7"/>
    <w:rsid w:val="009E149B"/>
    <w:rsid w:val="009E6DED"/>
    <w:rsid w:val="009F0AB6"/>
    <w:rsid w:val="00A0040F"/>
    <w:rsid w:val="00A10230"/>
    <w:rsid w:val="00A1174D"/>
    <w:rsid w:val="00A1706D"/>
    <w:rsid w:val="00A574CB"/>
    <w:rsid w:val="00A70C17"/>
    <w:rsid w:val="00A81192"/>
    <w:rsid w:val="00AC757D"/>
    <w:rsid w:val="00AD2583"/>
    <w:rsid w:val="00AE3DD5"/>
    <w:rsid w:val="00AE6FF3"/>
    <w:rsid w:val="00AE72C0"/>
    <w:rsid w:val="00AF27FF"/>
    <w:rsid w:val="00B00784"/>
    <w:rsid w:val="00B2448E"/>
    <w:rsid w:val="00B3542A"/>
    <w:rsid w:val="00B41036"/>
    <w:rsid w:val="00B43DAC"/>
    <w:rsid w:val="00B56392"/>
    <w:rsid w:val="00BB3D6C"/>
    <w:rsid w:val="00BB7D09"/>
    <w:rsid w:val="00BD2E8C"/>
    <w:rsid w:val="00BF49D5"/>
    <w:rsid w:val="00BF776A"/>
    <w:rsid w:val="00BF7960"/>
    <w:rsid w:val="00C12D93"/>
    <w:rsid w:val="00C16A93"/>
    <w:rsid w:val="00C4345C"/>
    <w:rsid w:val="00C501E1"/>
    <w:rsid w:val="00C53518"/>
    <w:rsid w:val="00C6557C"/>
    <w:rsid w:val="00C73E6B"/>
    <w:rsid w:val="00C76DC7"/>
    <w:rsid w:val="00C92233"/>
    <w:rsid w:val="00C9589F"/>
    <w:rsid w:val="00CA4126"/>
    <w:rsid w:val="00CA5814"/>
    <w:rsid w:val="00CA6FD9"/>
    <w:rsid w:val="00CB6C2B"/>
    <w:rsid w:val="00CD4A74"/>
    <w:rsid w:val="00CD70B9"/>
    <w:rsid w:val="00CE5DAA"/>
    <w:rsid w:val="00CF38BF"/>
    <w:rsid w:val="00D46C04"/>
    <w:rsid w:val="00D723D2"/>
    <w:rsid w:val="00D77324"/>
    <w:rsid w:val="00D926C0"/>
    <w:rsid w:val="00D9352A"/>
    <w:rsid w:val="00DA7459"/>
    <w:rsid w:val="00DC1387"/>
    <w:rsid w:val="00DD75BA"/>
    <w:rsid w:val="00DE137B"/>
    <w:rsid w:val="00DF0781"/>
    <w:rsid w:val="00E001C2"/>
    <w:rsid w:val="00E653EB"/>
    <w:rsid w:val="00E9776D"/>
    <w:rsid w:val="00EA288F"/>
    <w:rsid w:val="00EA5849"/>
    <w:rsid w:val="00EB0A27"/>
    <w:rsid w:val="00EB36A9"/>
    <w:rsid w:val="00F53A05"/>
    <w:rsid w:val="00F56894"/>
    <w:rsid w:val="00F657DC"/>
    <w:rsid w:val="00F95115"/>
    <w:rsid w:val="00FB15FC"/>
    <w:rsid w:val="00FC3622"/>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82356"/>
  <w15:chartTrackingRefBased/>
  <w15:docId w15:val="{B3EF69E7-D927-4402-A949-925796BC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866507"/>
    <w:rPr>
      <w:rFonts w:ascii="Tahoma" w:hAnsi="Tahoma" w:cs="Tahoma"/>
      <w:sz w:val="16"/>
      <w:szCs w:val="16"/>
    </w:rPr>
  </w:style>
  <w:style w:type="character" w:customStyle="1" w:styleId="BalloonTextChar">
    <w:name w:val="Balloon Text Char"/>
    <w:link w:val="BalloonText"/>
    <w:rsid w:val="00866507"/>
    <w:rPr>
      <w:rFonts w:ascii="Tahoma" w:hAnsi="Tahoma" w:cs="Tahoma"/>
      <w:sz w:val="16"/>
      <w:szCs w:val="16"/>
      <w:lang w:val="en-GB"/>
    </w:rPr>
  </w:style>
  <w:style w:type="table" w:styleId="TableGrid">
    <w:name w:val="Table Grid"/>
    <w:basedOn w:val="TableNormal"/>
    <w:rsid w:val="00202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180E"/>
    <w:pPr>
      <w:ind w:left="720"/>
      <w:contextualSpacing/>
    </w:pPr>
  </w:style>
  <w:style w:type="paragraph" w:styleId="Revision">
    <w:name w:val="Revision"/>
    <w:hidden/>
    <w:uiPriority w:val="99"/>
    <w:semiHidden/>
    <w:rsid w:val="003D6657"/>
    <w:rPr>
      <w:sz w:val="24"/>
      <w:lang w:val="en-GB"/>
    </w:rPr>
  </w:style>
  <w:style w:type="character" w:styleId="CommentReference">
    <w:name w:val="annotation reference"/>
    <w:basedOn w:val="DefaultParagraphFont"/>
    <w:rsid w:val="00BF49D5"/>
    <w:rPr>
      <w:sz w:val="16"/>
      <w:szCs w:val="16"/>
    </w:rPr>
  </w:style>
  <w:style w:type="paragraph" w:styleId="CommentText">
    <w:name w:val="annotation text"/>
    <w:basedOn w:val="Normal"/>
    <w:link w:val="CommentTextChar"/>
    <w:rsid w:val="00BF49D5"/>
    <w:rPr>
      <w:sz w:val="20"/>
    </w:rPr>
  </w:style>
  <w:style w:type="character" w:customStyle="1" w:styleId="CommentTextChar">
    <w:name w:val="Comment Text Char"/>
    <w:basedOn w:val="DefaultParagraphFont"/>
    <w:link w:val="CommentText"/>
    <w:rsid w:val="00BF49D5"/>
    <w:rPr>
      <w:lang w:val="en-GB"/>
    </w:rPr>
  </w:style>
  <w:style w:type="paragraph" w:styleId="CommentSubject">
    <w:name w:val="annotation subject"/>
    <w:basedOn w:val="CommentText"/>
    <w:next w:val="CommentText"/>
    <w:link w:val="CommentSubjectChar"/>
    <w:semiHidden/>
    <w:unhideWhenUsed/>
    <w:rsid w:val="00BF49D5"/>
    <w:rPr>
      <w:b/>
      <w:bCs/>
    </w:rPr>
  </w:style>
  <w:style w:type="character" w:customStyle="1" w:styleId="CommentSubjectChar">
    <w:name w:val="Comment Subject Char"/>
    <w:basedOn w:val="CommentTextChar"/>
    <w:link w:val="CommentSubject"/>
    <w:semiHidden/>
    <w:rsid w:val="00BF49D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389073">
      <w:bodyDiv w:val="1"/>
      <w:marLeft w:val="0"/>
      <w:marRight w:val="0"/>
      <w:marTop w:val="0"/>
      <w:marBottom w:val="0"/>
      <w:divBdr>
        <w:top w:val="none" w:sz="0" w:space="0" w:color="auto"/>
        <w:left w:val="none" w:sz="0" w:space="0" w:color="auto"/>
        <w:bottom w:val="none" w:sz="0" w:space="0" w:color="auto"/>
        <w:right w:val="none" w:sz="0" w:space="0" w:color="auto"/>
      </w:divBdr>
    </w:div>
    <w:div w:id="134462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8040dysz5563</dc:creator>
  <cp:keywords/>
  <cp:lastModifiedBy>TOSINI Luca</cp:lastModifiedBy>
  <cp:revision>38</cp:revision>
  <cp:lastPrinted>2002-07-26T06:55:00Z</cp:lastPrinted>
  <dcterms:created xsi:type="dcterms:W3CDTF">2024-02-27T13:37:00Z</dcterms:created>
  <dcterms:modified xsi:type="dcterms:W3CDTF">2024-05-15T01:21:00Z</dcterms:modified>
</cp:coreProperties>
</file>